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A1" w:rsidRPr="0049719A" w:rsidRDefault="00A51CA1" w:rsidP="00A51CA1">
      <w:pPr>
        <w:spacing w:before="20" w:after="0" w:line="275" w:lineRule="auto"/>
        <w:ind w:right="1238"/>
        <w:jc w:val="center"/>
        <w:rPr>
          <w:rFonts w:asciiTheme="majorBidi" w:eastAsia="Times New Roman" w:hAnsiTheme="majorBidi" w:cstheme="majorBidi"/>
          <w:sz w:val="32"/>
          <w:szCs w:val="32"/>
        </w:rPr>
      </w:pPr>
      <w:r w:rsidRPr="0049719A">
        <w:rPr>
          <w:rFonts w:asciiTheme="majorBidi" w:eastAsia="Times New Roman" w:hAnsiTheme="majorBidi" w:cstheme="majorBidi"/>
          <w:b/>
          <w:sz w:val="32"/>
          <w:szCs w:val="32"/>
        </w:rPr>
        <w:t>The Impact of Retention Determinants on Job Satisfaction: A Study of Jordanian Universities</w:t>
      </w:r>
    </w:p>
    <w:p w:rsidR="00A51CA1" w:rsidRPr="0049719A" w:rsidRDefault="00A51CA1" w:rsidP="00A51CA1">
      <w:pPr>
        <w:spacing w:before="5" w:after="0" w:line="160" w:lineRule="exact"/>
        <w:jc w:val="center"/>
        <w:rPr>
          <w:rFonts w:asciiTheme="majorBidi" w:eastAsia="Times New Roman" w:hAnsiTheme="majorBidi" w:cstheme="majorBidi"/>
          <w:sz w:val="20"/>
          <w:szCs w:val="20"/>
        </w:rPr>
      </w:pPr>
    </w:p>
    <w:p w:rsidR="00A51CA1" w:rsidRPr="0049719A" w:rsidRDefault="00A51CA1" w:rsidP="00A51CA1">
      <w:pPr>
        <w:spacing w:after="0" w:line="240" w:lineRule="auto"/>
        <w:ind w:left="527"/>
        <w:jc w:val="center"/>
        <w:rPr>
          <w:rFonts w:asciiTheme="majorBidi" w:eastAsia="Calibri" w:hAnsiTheme="majorBidi" w:cstheme="majorBidi"/>
          <w:i/>
          <w:iCs/>
          <w:position w:val="10"/>
          <w:sz w:val="20"/>
          <w:szCs w:val="20"/>
        </w:rPr>
      </w:pPr>
      <w:proofErr w:type="spellStart"/>
      <w:r w:rsidRPr="0049719A">
        <w:rPr>
          <w:rFonts w:asciiTheme="majorBidi" w:eastAsia="Times New Roman" w:hAnsiTheme="majorBidi" w:cstheme="majorBidi"/>
          <w:i/>
          <w:iCs/>
          <w:sz w:val="20"/>
          <w:szCs w:val="20"/>
        </w:rPr>
        <w:t>Ala'Eddin</w:t>
      </w:r>
      <w:proofErr w:type="spellEnd"/>
      <w:r w:rsidRPr="0049719A">
        <w:rPr>
          <w:rFonts w:asciiTheme="majorBidi" w:eastAsia="Times New Roman" w:hAnsiTheme="majorBidi" w:cstheme="majorBidi"/>
          <w:i/>
          <w:iCs/>
          <w:sz w:val="20"/>
          <w:szCs w:val="20"/>
        </w:rPr>
        <w:t xml:space="preserve"> Mohammad </w:t>
      </w:r>
      <w:proofErr w:type="spellStart"/>
      <w:r w:rsidRPr="0049719A">
        <w:rPr>
          <w:rFonts w:asciiTheme="majorBidi" w:eastAsia="Times New Roman" w:hAnsiTheme="majorBidi" w:cstheme="majorBidi"/>
          <w:i/>
          <w:iCs/>
          <w:sz w:val="20"/>
          <w:szCs w:val="20"/>
        </w:rPr>
        <w:t>Khalaf</w:t>
      </w:r>
      <w:proofErr w:type="spellEnd"/>
      <w:r w:rsidRPr="0049719A">
        <w:rPr>
          <w:rFonts w:asciiTheme="majorBidi" w:eastAsia="Times New Roman" w:hAnsiTheme="majorBidi" w:cstheme="majorBidi"/>
          <w:i/>
          <w:iCs/>
          <w:sz w:val="20"/>
          <w:szCs w:val="20"/>
        </w:rPr>
        <w:t xml:space="preserve"> Ahmad</w:t>
      </w:r>
    </w:p>
    <w:p w:rsidR="00A51CA1" w:rsidRPr="0049719A" w:rsidRDefault="00A51CA1" w:rsidP="00A51CA1">
      <w:pPr>
        <w:spacing w:after="0" w:line="240" w:lineRule="auto"/>
        <w:ind w:left="527"/>
        <w:jc w:val="center"/>
        <w:rPr>
          <w:rFonts w:asciiTheme="majorBidi" w:eastAsia="Calibri" w:hAnsiTheme="majorBidi" w:cstheme="majorBidi"/>
          <w:i/>
          <w:iCs/>
          <w:position w:val="10"/>
          <w:sz w:val="20"/>
          <w:szCs w:val="20"/>
        </w:rPr>
      </w:pPr>
    </w:p>
    <w:p w:rsidR="00A51CA1" w:rsidRPr="0049719A" w:rsidRDefault="00A51CA1" w:rsidP="00A51CA1">
      <w:pPr>
        <w:spacing w:after="0" w:line="240" w:lineRule="auto"/>
        <w:ind w:left="527"/>
        <w:jc w:val="center"/>
        <w:rPr>
          <w:rFonts w:asciiTheme="majorBidi" w:eastAsia="Times New Roman" w:hAnsiTheme="majorBidi" w:cstheme="majorBidi"/>
          <w:i/>
          <w:iCs/>
          <w:sz w:val="20"/>
          <w:szCs w:val="20"/>
        </w:rPr>
      </w:pPr>
      <w:r w:rsidRPr="0049719A">
        <w:rPr>
          <w:rFonts w:asciiTheme="majorBidi" w:eastAsia="Times New Roman" w:hAnsiTheme="majorBidi" w:cstheme="majorBidi"/>
          <w:i/>
          <w:iCs/>
          <w:sz w:val="20"/>
          <w:szCs w:val="20"/>
        </w:rPr>
        <w:t xml:space="preserve">Professor of Marketing, King </w:t>
      </w:r>
      <w:proofErr w:type="spellStart"/>
      <w:r w:rsidRPr="0049719A">
        <w:rPr>
          <w:rFonts w:asciiTheme="majorBidi" w:eastAsia="Times New Roman" w:hAnsiTheme="majorBidi" w:cstheme="majorBidi"/>
          <w:i/>
          <w:iCs/>
          <w:sz w:val="20"/>
          <w:szCs w:val="20"/>
        </w:rPr>
        <w:t>Talal</w:t>
      </w:r>
      <w:proofErr w:type="spellEnd"/>
      <w:r w:rsidRPr="0049719A">
        <w:rPr>
          <w:rFonts w:asciiTheme="majorBidi" w:eastAsia="Times New Roman" w:hAnsiTheme="majorBidi" w:cstheme="majorBidi"/>
          <w:i/>
          <w:iCs/>
          <w:sz w:val="20"/>
          <w:szCs w:val="20"/>
        </w:rPr>
        <w:t xml:space="preserve"> School of Business Technology</w:t>
      </w:r>
    </w:p>
    <w:p w:rsidR="00A51CA1" w:rsidRPr="0049719A" w:rsidRDefault="00A51CA1" w:rsidP="00A51CA1">
      <w:pPr>
        <w:spacing w:after="0" w:line="240" w:lineRule="auto"/>
        <w:ind w:left="527"/>
        <w:jc w:val="center"/>
        <w:rPr>
          <w:rFonts w:asciiTheme="majorBidi" w:eastAsia="Times New Roman" w:hAnsiTheme="majorBidi" w:cstheme="majorBidi"/>
          <w:i/>
          <w:iCs/>
          <w:sz w:val="20"/>
          <w:szCs w:val="20"/>
        </w:rPr>
      </w:pPr>
      <w:r w:rsidRPr="0049719A">
        <w:rPr>
          <w:rFonts w:asciiTheme="majorBidi" w:eastAsia="Times New Roman" w:hAnsiTheme="majorBidi" w:cstheme="majorBidi"/>
          <w:i/>
          <w:iCs/>
          <w:sz w:val="20"/>
          <w:szCs w:val="20"/>
        </w:rPr>
        <w:t xml:space="preserve"> PSUT, Amman-Jordan, </w:t>
      </w:r>
      <w:r w:rsidRPr="0049719A">
        <w:rPr>
          <w:rFonts w:asciiTheme="majorBidi" w:eastAsia="Times New Roman" w:hAnsiTheme="majorBidi" w:cstheme="majorBidi"/>
          <w:i/>
          <w:iCs/>
          <w:position w:val="-1"/>
          <w:sz w:val="20"/>
          <w:szCs w:val="20"/>
        </w:rPr>
        <w:t xml:space="preserve">E-mail: </w:t>
      </w:r>
      <w:hyperlink r:id="rId5" w:history="1">
        <w:r w:rsidRPr="0049719A">
          <w:rPr>
            <w:rFonts w:asciiTheme="majorBidi" w:eastAsia="Times New Roman" w:hAnsiTheme="majorBidi" w:cstheme="majorBidi"/>
            <w:i/>
            <w:iCs/>
            <w:position w:val="-1"/>
            <w:sz w:val="20"/>
            <w:szCs w:val="20"/>
            <w:u w:val="single"/>
          </w:rPr>
          <w:t>a.ahmed@psut.edu.jo</w:t>
        </w:r>
      </w:hyperlink>
    </w:p>
    <w:p w:rsidR="00A51CA1" w:rsidRPr="0049719A" w:rsidRDefault="00A51CA1" w:rsidP="00A51CA1">
      <w:pPr>
        <w:spacing w:after="0" w:line="276" w:lineRule="auto"/>
        <w:ind w:left="364" w:right="982"/>
        <w:jc w:val="both"/>
        <w:rPr>
          <w:rFonts w:asciiTheme="majorBidi" w:eastAsia="Times New Roman" w:hAnsiTheme="majorBidi" w:cstheme="majorBidi"/>
          <w:b/>
          <w:sz w:val="20"/>
          <w:szCs w:val="20"/>
        </w:rPr>
      </w:pPr>
    </w:p>
    <w:p w:rsidR="00A51CA1" w:rsidRPr="0049719A" w:rsidRDefault="00A51CA1" w:rsidP="0049719A">
      <w:pPr>
        <w:spacing w:after="0" w:line="276" w:lineRule="auto"/>
        <w:ind w:left="364" w:right="982"/>
        <w:jc w:val="both"/>
        <w:rPr>
          <w:rFonts w:asciiTheme="majorBidi" w:eastAsia="Times New Roman" w:hAnsiTheme="majorBidi" w:cstheme="majorBidi"/>
          <w:b/>
          <w:sz w:val="18"/>
          <w:szCs w:val="18"/>
        </w:rPr>
      </w:pPr>
      <w:r w:rsidRPr="0049719A">
        <w:rPr>
          <w:rFonts w:asciiTheme="majorBidi" w:eastAsia="Times New Roman" w:hAnsiTheme="majorBidi" w:cstheme="majorBidi"/>
          <w:b/>
          <w:sz w:val="18"/>
          <w:szCs w:val="18"/>
        </w:rPr>
        <w:t>Abstract</w:t>
      </w:r>
      <w:r w:rsidR="0049719A" w:rsidRPr="0049719A">
        <w:rPr>
          <w:rFonts w:asciiTheme="majorBidi" w:eastAsia="Times New Roman" w:hAnsiTheme="majorBidi" w:cstheme="majorBidi"/>
          <w:b/>
          <w:sz w:val="18"/>
          <w:szCs w:val="18"/>
        </w:rPr>
        <w:t xml:space="preserve">: </w:t>
      </w:r>
      <w:r w:rsidRPr="0049719A">
        <w:rPr>
          <w:rFonts w:asciiTheme="majorBidi" w:eastAsia="Times New Roman" w:hAnsiTheme="majorBidi" w:cstheme="majorBidi"/>
          <w:sz w:val="18"/>
          <w:szCs w:val="18"/>
        </w:rPr>
        <w:t>The current research aims to examine the retention determinants and job satisfaction in Jordanian universities. The current  research consists of the   independent   variables   signified   by   retention   determinants   (namely   organizational components,  job  analysis  and  design,  organizational  career  opportunities,  rewards,  and  employee relationships)   and   dependent   variable   which   signified   by   job   satisfaction. In order to investigate the association between independent and dependent variables the quantitative technique was used to gather primary data through a questionnaire, which was administered in the universities in Amman city with academic staff. The sample of this study was accounted 287 staff. The researcher retrieves 198 valid research questionnaires.  A purposive sampling technique was used to select the participants.  The result shows that five out of five variables are significant (organizational components, job analysis and design, organizational career opportunities, rewards, and employee relationships) on job. The current research contributes to the academic and professional filed knowledge  as  being  one  of  the  first  attempts  to  explore  practically  the  impact  of  retention determinants  on  job  satisfaction.  Additionally  to  distinguishing  the  fundamental  roles  of human  resources  and  retention  policy  in  enhancing  the  job  satisfaction,  this  research amalgamates,  purifies  and  expands  the  experiential  work  conducted  in  the  field  of  higher education in Jordan.  It  elevates  many  inferences  for  executives  in  these  universities,  such  as considering the importance of influences retention policy on academic staff job satisfaction.</w:t>
      </w:r>
    </w:p>
    <w:p w:rsidR="00A51CA1" w:rsidRPr="0049719A" w:rsidRDefault="00A51CA1" w:rsidP="00A51CA1">
      <w:pPr>
        <w:spacing w:before="3" w:after="0" w:line="200" w:lineRule="exact"/>
        <w:rPr>
          <w:rFonts w:asciiTheme="majorBidi" w:eastAsia="Times New Roman" w:hAnsiTheme="majorBidi" w:cstheme="majorBidi"/>
          <w:sz w:val="18"/>
          <w:szCs w:val="18"/>
        </w:rPr>
      </w:pPr>
    </w:p>
    <w:p w:rsidR="00A51CA1" w:rsidRPr="0049719A" w:rsidRDefault="00A51CA1" w:rsidP="00A51CA1">
      <w:pPr>
        <w:spacing w:after="0" w:line="240" w:lineRule="auto"/>
        <w:ind w:left="364" w:right="1172"/>
        <w:rPr>
          <w:rFonts w:asciiTheme="majorBidi" w:eastAsia="Times New Roman" w:hAnsiTheme="majorBidi" w:cstheme="majorBidi"/>
          <w:sz w:val="18"/>
          <w:szCs w:val="18"/>
        </w:rPr>
      </w:pPr>
      <w:r w:rsidRPr="0049719A">
        <w:rPr>
          <w:rFonts w:asciiTheme="majorBidi" w:eastAsia="Times New Roman" w:hAnsiTheme="majorBidi" w:cstheme="majorBidi"/>
          <w:b/>
          <w:sz w:val="18"/>
          <w:szCs w:val="18"/>
        </w:rPr>
        <w:t xml:space="preserve">Keywords: </w:t>
      </w:r>
      <w:r w:rsidRPr="0049719A">
        <w:rPr>
          <w:rFonts w:asciiTheme="majorBidi" w:eastAsia="Times New Roman" w:hAnsiTheme="majorBidi" w:cstheme="majorBidi"/>
          <w:sz w:val="18"/>
          <w:szCs w:val="18"/>
        </w:rPr>
        <w:t>Retention determinants, job satisfaction, higher education, Jordan</w:t>
      </w:r>
    </w:p>
    <w:p w:rsidR="00353B81" w:rsidRPr="0049719A" w:rsidRDefault="00353B81">
      <w:pPr>
        <w:rPr>
          <w:rFonts w:asciiTheme="majorBidi" w:hAnsiTheme="majorBidi" w:cstheme="majorBidi"/>
          <w:sz w:val="20"/>
          <w:szCs w:val="20"/>
        </w:rPr>
      </w:pPr>
    </w:p>
    <w:p w:rsidR="00A51CA1" w:rsidRPr="0049719A" w:rsidRDefault="00A51CA1" w:rsidP="00A51CA1">
      <w:pPr>
        <w:pStyle w:val="ListParagraph"/>
        <w:numPr>
          <w:ilvl w:val="0"/>
          <w:numId w:val="1"/>
        </w:numPr>
        <w:jc w:val="both"/>
        <w:rPr>
          <w:rFonts w:asciiTheme="majorBidi" w:hAnsiTheme="majorBidi" w:cstheme="majorBidi"/>
          <w:b/>
          <w:bCs/>
          <w:sz w:val="20"/>
          <w:szCs w:val="20"/>
        </w:rPr>
      </w:pPr>
      <w:r w:rsidRPr="0049719A">
        <w:rPr>
          <w:rFonts w:asciiTheme="majorBidi" w:hAnsiTheme="majorBidi" w:cstheme="majorBidi"/>
          <w:b/>
          <w:bCs/>
          <w:sz w:val="20"/>
          <w:szCs w:val="20"/>
        </w:rPr>
        <w:t xml:space="preserve">Introduction </w:t>
      </w:r>
    </w:p>
    <w:p w:rsidR="00A51CA1" w:rsidRPr="0049719A" w:rsidRDefault="00A51CA1" w:rsidP="00A51CA1">
      <w:pPr>
        <w:ind w:left="360"/>
        <w:jc w:val="both"/>
        <w:rPr>
          <w:rFonts w:asciiTheme="majorBidi" w:hAnsiTheme="majorBidi" w:cstheme="majorBidi"/>
          <w:sz w:val="20"/>
          <w:szCs w:val="20"/>
        </w:rPr>
      </w:pPr>
      <w:r w:rsidRPr="0049719A">
        <w:rPr>
          <w:rFonts w:asciiTheme="majorBidi" w:hAnsiTheme="majorBidi" w:cstheme="majorBidi"/>
          <w:sz w:val="20"/>
          <w:szCs w:val="20"/>
        </w:rPr>
        <w:t>There are some common areas that affect employee retention.  If all of these components are present to meet individual employee expectations, then there is a greater likelihood that voluntary and controllable turnover will be lower, resulting in increased retention (Flynn et al, 2007). Retention  is “a voluntary move  by  an  organization  to  create  an  environment  which  engages  employees  for  the  long  term” (</w:t>
      </w:r>
      <w:proofErr w:type="spellStart"/>
      <w:r w:rsidRPr="0049719A">
        <w:rPr>
          <w:rFonts w:asciiTheme="majorBidi" w:hAnsiTheme="majorBidi" w:cstheme="majorBidi"/>
          <w:sz w:val="20"/>
          <w:szCs w:val="20"/>
        </w:rPr>
        <w:t>Chaminade</w:t>
      </w:r>
      <w:proofErr w:type="spellEnd"/>
      <w:r w:rsidRPr="0049719A">
        <w:rPr>
          <w:rFonts w:asciiTheme="majorBidi" w:hAnsiTheme="majorBidi" w:cstheme="majorBidi"/>
          <w:sz w:val="20"/>
          <w:szCs w:val="20"/>
        </w:rPr>
        <w:t>, 2007, p. 1). An additional comprehensive and current definition of the concept of retention is “to prevent the loss of competent employees from leaving productivity and profitability” (</w:t>
      </w:r>
      <w:proofErr w:type="spellStart"/>
      <w:r w:rsidRPr="0049719A">
        <w:rPr>
          <w:rFonts w:asciiTheme="majorBidi" w:hAnsiTheme="majorBidi" w:cstheme="majorBidi"/>
          <w:sz w:val="20"/>
          <w:szCs w:val="20"/>
        </w:rPr>
        <w:t>Chiboiwa</w:t>
      </w:r>
      <w:proofErr w:type="spellEnd"/>
      <w:r w:rsidRPr="0049719A">
        <w:rPr>
          <w:rFonts w:asciiTheme="majorBidi" w:hAnsiTheme="majorBidi" w:cstheme="majorBidi"/>
          <w:sz w:val="20"/>
          <w:szCs w:val="20"/>
        </w:rPr>
        <w:t xml:space="preserve"> et al</w:t>
      </w:r>
      <w:proofErr w:type="gramStart"/>
      <w:r w:rsidRPr="0049719A">
        <w:rPr>
          <w:rFonts w:asciiTheme="majorBidi" w:hAnsiTheme="majorBidi" w:cstheme="majorBidi"/>
          <w:sz w:val="20"/>
          <w:szCs w:val="20"/>
        </w:rPr>
        <w:t>,  2010</w:t>
      </w:r>
      <w:proofErr w:type="gramEnd"/>
      <w:r w:rsidRPr="0049719A">
        <w:rPr>
          <w:rFonts w:asciiTheme="majorBidi" w:hAnsiTheme="majorBidi" w:cstheme="majorBidi"/>
          <w:sz w:val="20"/>
          <w:szCs w:val="20"/>
        </w:rPr>
        <w:t xml:space="preserve">,  p.  2104).  A  number  of  people  observe  member  of  staff  retention  as  the  effect  of  the execution of policies and procedures that assist employees to stay with the organization because of the stipulation  of  a  job  environment  that  convenes  their  needs  (Baer  et  al,  1996).  Employee  retention, according  to  Harvard  Business  Essentials,  is  the  “converse  of  turnover—turnover  being  the  sum  of voluntary and involuntary separations between an employee and his or her company” (cited in </w:t>
      </w:r>
      <w:proofErr w:type="spellStart"/>
      <w:r w:rsidRPr="0049719A">
        <w:rPr>
          <w:rFonts w:asciiTheme="majorBidi" w:hAnsiTheme="majorBidi" w:cstheme="majorBidi"/>
          <w:sz w:val="20"/>
          <w:szCs w:val="20"/>
        </w:rPr>
        <w:t>Starosta</w:t>
      </w:r>
      <w:proofErr w:type="spellEnd"/>
      <w:r w:rsidRPr="0049719A">
        <w:rPr>
          <w:rFonts w:asciiTheme="majorBidi" w:hAnsiTheme="majorBidi" w:cstheme="majorBidi"/>
          <w:sz w:val="20"/>
          <w:szCs w:val="20"/>
        </w:rPr>
        <w:t>, 2006,  p.  60).  However,  Waldman  and  Arora  (2004),  assume  that  arguing  member  of  staff  retention inside  the  context  of  employee  turnover  is  inadequate;  as  an  alternative,  spotlight  should  be  on  the method in which employee retention promotes the preservation of a workforce that is able to meet the organization’s  needs.  The  retention  of  high  caliper  staff  is  a  benefit  to  a  university because staff’  knowledge  and  skills  are  vital  to  a  university’s  capability  to  be  economically  competitive (</w:t>
      </w:r>
      <w:proofErr w:type="spellStart"/>
      <w:r w:rsidRPr="0049719A">
        <w:rPr>
          <w:rFonts w:asciiTheme="majorBidi" w:hAnsiTheme="majorBidi" w:cstheme="majorBidi"/>
          <w:sz w:val="20"/>
          <w:szCs w:val="20"/>
        </w:rPr>
        <w:t>Kyndt</w:t>
      </w:r>
      <w:proofErr w:type="spellEnd"/>
      <w:r w:rsidRPr="0049719A">
        <w:rPr>
          <w:rFonts w:asciiTheme="majorBidi" w:hAnsiTheme="majorBidi" w:cstheme="majorBidi"/>
          <w:sz w:val="20"/>
          <w:szCs w:val="20"/>
        </w:rPr>
        <w:t xml:space="preserve">, et al., 2009). Staff retention grow to be gradually more vital to universities since periodic employee  shortages  can  lessen  the  availability of  high  performing  staff  (Jones  and  </w:t>
      </w:r>
      <w:proofErr w:type="spellStart"/>
      <w:r w:rsidRPr="0049719A">
        <w:rPr>
          <w:rFonts w:asciiTheme="majorBidi" w:hAnsiTheme="majorBidi" w:cstheme="majorBidi"/>
          <w:sz w:val="20"/>
          <w:szCs w:val="20"/>
        </w:rPr>
        <w:t>Skarlicki</w:t>
      </w:r>
      <w:proofErr w:type="spellEnd"/>
      <w:r w:rsidRPr="0049719A">
        <w:rPr>
          <w:rFonts w:asciiTheme="majorBidi" w:hAnsiTheme="majorBidi" w:cstheme="majorBidi"/>
          <w:sz w:val="20"/>
          <w:szCs w:val="20"/>
        </w:rPr>
        <w:t>,  2003); therefore staff are pointed for improved employment opportunities, and universities are looking for to progress the output of their staff (</w:t>
      </w:r>
      <w:proofErr w:type="spellStart"/>
      <w:r w:rsidRPr="0049719A">
        <w:rPr>
          <w:rFonts w:asciiTheme="majorBidi" w:hAnsiTheme="majorBidi" w:cstheme="majorBidi"/>
          <w:sz w:val="20"/>
          <w:szCs w:val="20"/>
        </w:rPr>
        <w:t>Leeves</w:t>
      </w:r>
      <w:proofErr w:type="spellEnd"/>
      <w:r w:rsidRPr="0049719A">
        <w:rPr>
          <w:rFonts w:asciiTheme="majorBidi" w:hAnsiTheme="majorBidi" w:cstheme="majorBidi"/>
          <w:sz w:val="20"/>
          <w:szCs w:val="20"/>
        </w:rPr>
        <w:t xml:space="preserve">, 2000). Though, there are challenges in attempting to keep </w:t>
      </w:r>
      <w:proofErr w:type="gramStart"/>
      <w:r w:rsidRPr="0049719A">
        <w:rPr>
          <w:rFonts w:asciiTheme="majorBidi" w:hAnsiTheme="majorBidi" w:cstheme="majorBidi"/>
          <w:sz w:val="20"/>
          <w:szCs w:val="20"/>
        </w:rPr>
        <w:t>staff  (</w:t>
      </w:r>
      <w:proofErr w:type="gramEnd"/>
      <w:r w:rsidRPr="0049719A">
        <w:rPr>
          <w:rFonts w:asciiTheme="majorBidi" w:hAnsiTheme="majorBidi" w:cstheme="majorBidi"/>
          <w:sz w:val="20"/>
          <w:szCs w:val="20"/>
        </w:rPr>
        <w:t xml:space="preserve">Taplin  and  </w:t>
      </w:r>
      <w:proofErr w:type="spellStart"/>
      <w:r w:rsidRPr="0049719A">
        <w:rPr>
          <w:rFonts w:asciiTheme="majorBidi" w:hAnsiTheme="majorBidi" w:cstheme="majorBidi"/>
          <w:sz w:val="20"/>
          <w:szCs w:val="20"/>
        </w:rPr>
        <w:t>Winterton</w:t>
      </w:r>
      <w:proofErr w:type="spellEnd"/>
      <w:r w:rsidRPr="0049719A">
        <w:rPr>
          <w:rFonts w:asciiTheme="majorBidi" w:hAnsiTheme="majorBidi" w:cstheme="majorBidi"/>
          <w:sz w:val="20"/>
          <w:szCs w:val="20"/>
        </w:rPr>
        <w:t xml:space="preserve">,  2007).  Human  resources  managers  be  able  to  find  that  attracting  and retaining talent is a dilemma (Samuel and </w:t>
      </w:r>
      <w:proofErr w:type="spellStart"/>
      <w:r w:rsidRPr="0049719A">
        <w:rPr>
          <w:rFonts w:asciiTheme="majorBidi" w:hAnsiTheme="majorBidi" w:cstheme="majorBidi"/>
          <w:sz w:val="20"/>
          <w:szCs w:val="20"/>
        </w:rPr>
        <w:t>Chipunza</w:t>
      </w:r>
      <w:proofErr w:type="spellEnd"/>
      <w:r w:rsidRPr="0049719A">
        <w:rPr>
          <w:rFonts w:asciiTheme="majorBidi" w:hAnsiTheme="majorBidi" w:cstheme="majorBidi"/>
          <w:sz w:val="20"/>
          <w:szCs w:val="20"/>
        </w:rPr>
        <w:t xml:space="preserve">, 2009) for the reason that of surrounded rationality, mainly of socio/cultural  norms linked with the state (Metcalfe, 2008). Researchers reveal that organizations employ many techniques to retain their academic and administrative staff, such as having compensation, training and development, competitive work environment, and additional benefits. Faculties retention is the  core  aim  and  the  foremost  concern  for  most  universities.    The purpose </w:t>
      </w:r>
      <w:proofErr w:type="gramStart"/>
      <w:r w:rsidRPr="0049719A">
        <w:rPr>
          <w:rFonts w:asciiTheme="majorBidi" w:hAnsiTheme="majorBidi" w:cstheme="majorBidi"/>
          <w:sz w:val="20"/>
          <w:szCs w:val="20"/>
        </w:rPr>
        <w:t>of  the</w:t>
      </w:r>
      <w:proofErr w:type="gramEnd"/>
      <w:r w:rsidRPr="0049719A">
        <w:rPr>
          <w:rFonts w:asciiTheme="majorBidi" w:hAnsiTheme="majorBidi" w:cstheme="majorBidi"/>
          <w:sz w:val="20"/>
          <w:szCs w:val="20"/>
        </w:rPr>
        <w:t xml:space="preserve">  present  study  is  to identify   the   retention   determinants   and   staff   job   satisfaction in Jordanian universities. Conclusion of this research are helpful and beneficial for the university decision makers in applying proper strategies to construct successful retention policy in their universities.</w:t>
      </w:r>
    </w:p>
    <w:p w:rsidR="0049719A" w:rsidRPr="0049719A" w:rsidRDefault="0049719A" w:rsidP="00A51CA1">
      <w:pPr>
        <w:ind w:left="360"/>
        <w:jc w:val="both"/>
        <w:rPr>
          <w:rFonts w:asciiTheme="majorBidi" w:hAnsiTheme="majorBidi" w:cstheme="majorBidi"/>
          <w:sz w:val="20"/>
          <w:szCs w:val="20"/>
        </w:rPr>
      </w:pPr>
    </w:p>
    <w:p w:rsidR="0049719A" w:rsidRPr="0049719A" w:rsidRDefault="0049719A" w:rsidP="00A51CA1">
      <w:pPr>
        <w:ind w:left="360"/>
        <w:jc w:val="both"/>
        <w:rPr>
          <w:rFonts w:asciiTheme="majorBidi" w:hAnsiTheme="majorBidi" w:cstheme="majorBidi"/>
          <w:b/>
          <w:bCs/>
          <w:sz w:val="20"/>
          <w:szCs w:val="20"/>
        </w:rPr>
      </w:pPr>
    </w:p>
    <w:p w:rsidR="00A51CA1" w:rsidRPr="0049719A" w:rsidRDefault="00A51CA1" w:rsidP="00A51CA1">
      <w:pPr>
        <w:pStyle w:val="ListParagraph"/>
        <w:numPr>
          <w:ilvl w:val="0"/>
          <w:numId w:val="1"/>
        </w:numPr>
        <w:jc w:val="both"/>
        <w:rPr>
          <w:rFonts w:asciiTheme="majorBidi" w:hAnsiTheme="majorBidi" w:cstheme="majorBidi"/>
          <w:b/>
          <w:bCs/>
          <w:sz w:val="20"/>
          <w:szCs w:val="20"/>
        </w:rPr>
      </w:pPr>
      <w:r w:rsidRPr="0049719A">
        <w:rPr>
          <w:rFonts w:asciiTheme="majorBidi" w:hAnsiTheme="majorBidi" w:cstheme="majorBidi"/>
          <w:b/>
          <w:bCs/>
          <w:sz w:val="20"/>
          <w:szCs w:val="20"/>
        </w:rPr>
        <w:lastRenderedPageBreak/>
        <w:t xml:space="preserve">Literature Review </w:t>
      </w:r>
    </w:p>
    <w:p w:rsidR="00A51CA1" w:rsidRPr="0049719A" w:rsidRDefault="00A51CA1" w:rsidP="0049719A">
      <w:pPr>
        <w:jc w:val="both"/>
        <w:rPr>
          <w:rFonts w:asciiTheme="majorBidi" w:hAnsiTheme="majorBidi" w:cstheme="majorBidi"/>
          <w:sz w:val="20"/>
          <w:szCs w:val="20"/>
        </w:rPr>
      </w:pPr>
      <w:r w:rsidRPr="0049719A">
        <w:rPr>
          <w:rFonts w:asciiTheme="majorBidi" w:hAnsiTheme="majorBidi" w:cstheme="majorBidi"/>
          <w:sz w:val="20"/>
          <w:szCs w:val="20"/>
        </w:rPr>
        <w:t xml:space="preserve">Organizations are more concerned on the subject of retention of their human resources since intent to go </w:t>
      </w:r>
      <w:proofErr w:type="gramStart"/>
      <w:r w:rsidRPr="0049719A">
        <w:rPr>
          <w:rFonts w:asciiTheme="majorBidi" w:hAnsiTheme="majorBidi" w:cstheme="majorBidi"/>
          <w:sz w:val="20"/>
          <w:szCs w:val="20"/>
        </w:rPr>
        <w:t>away  is</w:t>
      </w:r>
      <w:proofErr w:type="gramEnd"/>
      <w:r w:rsidRPr="0049719A">
        <w:rPr>
          <w:rFonts w:asciiTheme="majorBidi" w:hAnsiTheme="majorBidi" w:cstheme="majorBidi"/>
          <w:sz w:val="20"/>
          <w:szCs w:val="20"/>
        </w:rPr>
        <w:t xml:space="preserve">  unsatisfactory  for  both  employees  and  employers.  </w:t>
      </w:r>
      <w:proofErr w:type="gramStart"/>
      <w:r w:rsidRPr="0049719A">
        <w:rPr>
          <w:rFonts w:asciiTheme="majorBidi" w:hAnsiTheme="majorBidi" w:cstheme="majorBidi"/>
          <w:sz w:val="20"/>
          <w:szCs w:val="20"/>
        </w:rPr>
        <w:t>Lockwood  and</w:t>
      </w:r>
      <w:proofErr w:type="gramEnd"/>
      <w:r w:rsidRPr="0049719A">
        <w:rPr>
          <w:rFonts w:asciiTheme="majorBidi" w:hAnsiTheme="majorBidi" w:cstheme="majorBidi"/>
          <w:sz w:val="20"/>
          <w:szCs w:val="20"/>
        </w:rPr>
        <w:t xml:space="preserve">  Ansari  (1999)  stated  that organizations   have   to   tolerate   the   charge   of   hiring,   and   the   cost   of   losing,   their   manpower; consequently,  organizations strive to remain their  current employees.  In  fact, this retention  of  human resources  and  their  valued  skills  assists  the  organization  to  protect  their  investment  of  staff  raining, which causes poorer loss of intellectual capital and yields superior retention (Acton and Golden, 2003). Reviewing a wide range of studies and situations faced by organizations and employees, it appears that there are some </w:t>
      </w:r>
      <w:proofErr w:type="gramStart"/>
      <w:r w:rsidRPr="0049719A">
        <w:rPr>
          <w:rFonts w:asciiTheme="majorBidi" w:hAnsiTheme="majorBidi" w:cstheme="majorBidi"/>
          <w:sz w:val="20"/>
          <w:szCs w:val="20"/>
        </w:rPr>
        <w:t>common  areas</w:t>
      </w:r>
      <w:proofErr w:type="gramEnd"/>
      <w:r w:rsidRPr="0049719A">
        <w:rPr>
          <w:rFonts w:asciiTheme="majorBidi" w:hAnsiTheme="majorBidi" w:cstheme="majorBidi"/>
          <w:sz w:val="20"/>
          <w:szCs w:val="20"/>
        </w:rPr>
        <w:t xml:space="preserve"> that affect  physician retention. There are some </w:t>
      </w:r>
      <w:proofErr w:type="gramStart"/>
      <w:r w:rsidRPr="0049719A">
        <w:rPr>
          <w:rFonts w:asciiTheme="majorBidi" w:hAnsiTheme="majorBidi" w:cstheme="majorBidi"/>
          <w:sz w:val="20"/>
          <w:szCs w:val="20"/>
        </w:rPr>
        <w:t>retention  determinants</w:t>
      </w:r>
      <w:proofErr w:type="gramEnd"/>
      <w:r w:rsidRPr="0049719A">
        <w:rPr>
          <w:rFonts w:asciiTheme="majorBidi" w:hAnsiTheme="majorBidi" w:cstheme="majorBidi"/>
          <w:sz w:val="20"/>
          <w:szCs w:val="20"/>
        </w:rPr>
        <w:t xml:space="preserve"> which are important to take in considerations by university management during formulate their retention policy.</w:t>
      </w:r>
    </w:p>
    <w:p w:rsidR="00A51CA1" w:rsidRPr="0049719A" w:rsidRDefault="00A51CA1" w:rsidP="0049719A">
      <w:pPr>
        <w:jc w:val="both"/>
        <w:rPr>
          <w:rFonts w:asciiTheme="majorBidi" w:hAnsiTheme="majorBidi" w:cstheme="majorBidi"/>
          <w:sz w:val="20"/>
          <w:szCs w:val="20"/>
        </w:rPr>
      </w:pPr>
      <w:r w:rsidRPr="0049719A">
        <w:rPr>
          <w:rFonts w:asciiTheme="majorBidi" w:hAnsiTheme="majorBidi" w:cstheme="majorBidi"/>
          <w:i/>
          <w:iCs/>
          <w:sz w:val="20"/>
          <w:szCs w:val="20"/>
        </w:rPr>
        <w:t>2.1 Organizational Components:</w:t>
      </w:r>
      <w:r w:rsidRPr="0049719A">
        <w:rPr>
          <w:rFonts w:asciiTheme="majorBidi" w:hAnsiTheme="majorBidi" w:cstheme="majorBidi"/>
          <w:sz w:val="20"/>
          <w:szCs w:val="20"/>
        </w:rPr>
        <w:t xml:space="preserve"> organizations that have positive, distinctive cultures and values have fewer turnovers. Organizational culture is “a model of common values and beliefs giving members of an organization sense and providing them with rules for behavior” (Flynn et al, 2007).  Organizational culture </w:t>
      </w:r>
      <w:proofErr w:type="gramStart"/>
      <w:r w:rsidRPr="0049719A">
        <w:rPr>
          <w:rFonts w:asciiTheme="majorBidi" w:hAnsiTheme="majorBidi" w:cstheme="majorBidi"/>
          <w:sz w:val="20"/>
          <w:szCs w:val="20"/>
        </w:rPr>
        <w:t>figures  its</w:t>
      </w:r>
      <w:proofErr w:type="gramEnd"/>
      <w:r w:rsidRPr="0049719A">
        <w:rPr>
          <w:rFonts w:asciiTheme="majorBidi" w:hAnsiTheme="majorBidi" w:cstheme="majorBidi"/>
          <w:sz w:val="20"/>
          <w:szCs w:val="20"/>
        </w:rPr>
        <w:t xml:space="preserve"> members’ reactions and defines what  an organization  be able to or  is  eager  to do. Many  organizations  employees  have  seen  a  decline  in  job  security  more  the  past  decade  due  to downsizings, layoffs, mergers and acquisitions, and organizational restructuring.  Employees who work in organizations where job permanence and security is high tend to have superior retention rates. As a wide-ranging   concept   </w:t>
      </w:r>
      <w:proofErr w:type="gramStart"/>
      <w:r w:rsidRPr="0049719A">
        <w:rPr>
          <w:rFonts w:asciiTheme="majorBidi" w:hAnsiTheme="majorBidi" w:cstheme="majorBidi"/>
          <w:sz w:val="20"/>
          <w:szCs w:val="20"/>
        </w:rPr>
        <w:t>that  comprised</w:t>
      </w:r>
      <w:proofErr w:type="gramEnd"/>
      <w:r w:rsidRPr="0049719A">
        <w:rPr>
          <w:rFonts w:asciiTheme="majorBidi" w:hAnsiTheme="majorBidi" w:cstheme="majorBidi"/>
          <w:sz w:val="20"/>
          <w:szCs w:val="20"/>
        </w:rPr>
        <w:t xml:space="preserve">   belief,   ideology,   custom,  norm,   tradition,  knowledge,   and technology, organizational culture is an vital cause that influences the behavior of an organization and its staff (Park and Kim, 2009).</w:t>
      </w:r>
    </w:p>
    <w:p w:rsidR="00A51CA1" w:rsidRPr="0049719A" w:rsidRDefault="00A51CA1" w:rsidP="0049719A">
      <w:pPr>
        <w:jc w:val="both"/>
        <w:rPr>
          <w:rFonts w:asciiTheme="majorBidi" w:hAnsiTheme="majorBidi" w:cstheme="majorBidi"/>
          <w:sz w:val="20"/>
          <w:szCs w:val="20"/>
        </w:rPr>
      </w:pPr>
    </w:p>
    <w:p w:rsidR="00A51CA1" w:rsidRPr="0049719A" w:rsidRDefault="00A51CA1" w:rsidP="0049719A">
      <w:pPr>
        <w:spacing w:before="35"/>
        <w:ind w:right="981"/>
        <w:jc w:val="both"/>
        <w:rPr>
          <w:rFonts w:asciiTheme="majorBidi" w:eastAsia="Times New Roman" w:hAnsiTheme="majorBidi" w:cstheme="majorBidi"/>
          <w:sz w:val="20"/>
          <w:szCs w:val="20"/>
        </w:rPr>
      </w:pPr>
      <w:r w:rsidRPr="0049719A">
        <w:rPr>
          <w:rFonts w:asciiTheme="majorBidi" w:hAnsiTheme="majorBidi" w:cstheme="majorBidi"/>
          <w:i/>
          <w:iCs/>
          <w:sz w:val="20"/>
          <w:szCs w:val="20"/>
        </w:rPr>
        <w:t>2.2 Job  Analysis and  Design:</w:t>
      </w:r>
      <w:r w:rsidRPr="0049719A">
        <w:rPr>
          <w:rFonts w:asciiTheme="majorBidi" w:hAnsiTheme="majorBidi" w:cstheme="majorBidi"/>
          <w:sz w:val="20"/>
          <w:szCs w:val="20"/>
        </w:rPr>
        <w:t xml:space="preserve"> is the method  of receiving comprehensive information  about a  career (De  </w:t>
      </w:r>
      <w:proofErr w:type="spellStart"/>
      <w:r w:rsidRPr="0049719A">
        <w:rPr>
          <w:rFonts w:asciiTheme="majorBidi" w:hAnsiTheme="majorBidi" w:cstheme="majorBidi"/>
          <w:sz w:val="20"/>
          <w:szCs w:val="20"/>
        </w:rPr>
        <w:t>Cieri</w:t>
      </w:r>
      <w:proofErr w:type="spellEnd"/>
      <w:r w:rsidRPr="0049719A">
        <w:rPr>
          <w:rFonts w:asciiTheme="majorBidi" w:hAnsiTheme="majorBidi" w:cstheme="majorBidi"/>
          <w:sz w:val="20"/>
          <w:szCs w:val="20"/>
        </w:rPr>
        <w:t xml:space="preserve">  and  </w:t>
      </w:r>
      <w:proofErr w:type="spellStart"/>
      <w:r w:rsidRPr="0049719A">
        <w:rPr>
          <w:rFonts w:asciiTheme="majorBidi" w:hAnsiTheme="majorBidi" w:cstheme="majorBidi"/>
          <w:sz w:val="20"/>
          <w:szCs w:val="20"/>
        </w:rPr>
        <w:t>Kramar</w:t>
      </w:r>
      <w:proofErr w:type="spellEnd"/>
      <w:r w:rsidRPr="0049719A">
        <w:rPr>
          <w:rFonts w:asciiTheme="majorBidi" w:hAnsiTheme="majorBidi" w:cstheme="majorBidi"/>
          <w:sz w:val="20"/>
          <w:szCs w:val="20"/>
        </w:rPr>
        <w:t>,  2008),  which  might  offer  information  for  a  diversity  of  purposes,  including</w:t>
      </w:r>
      <w:r w:rsidRPr="0049719A">
        <w:rPr>
          <w:rFonts w:asciiTheme="majorBidi" w:eastAsia="Times New Roman" w:hAnsiTheme="majorBidi" w:cstheme="majorBidi"/>
          <w:sz w:val="20"/>
          <w:szCs w:val="20"/>
        </w:rPr>
        <w:t xml:space="preserve"> determining training needs, development criteria, and suitable pay and efficiency. Job design compacts with  making  decisions  about  tasks  that  will  be  necessary  in  a  specified  job  (De  </w:t>
      </w:r>
      <w:proofErr w:type="spellStart"/>
      <w:r w:rsidRPr="0049719A">
        <w:rPr>
          <w:rFonts w:asciiTheme="majorBidi" w:eastAsia="Times New Roman" w:hAnsiTheme="majorBidi" w:cstheme="majorBidi"/>
          <w:sz w:val="20"/>
          <w:szCs w:val="20"/>
        </w:rPr>
        <w:t>Cieri</w:t>
      </w:r>
      <w:proofErr w:type="spellEnd"/>
      <w:r w:rsidRPr="0049719A">
        <w:rPr>
          <w:rFonts w:asciiTheme="majorBidi" w:eastAsia="Times New Roman" w:hAnsiTheme="majorBidi" w:cstheme="majorBidi"/>
          <w:sz w:val="20"/>
          <w:szCs w:val="20"/>
        </w:rPr>
        <w:t xml:space="preserve">  and  </w:t>
      </w:r>
      <w:proofErr w:type="spellStart"/>
      <w:r w:rsidRPr="0049719A">
        <w:rPr>
          <w:rFonts w:asciiTheme="majorBidi" w:eastAsia="Times New Roman" w:hAnsiTheme="majorBidi" w:cstheme="majorBidi"/>
          <w:sz w:val="20"/>
          <w:szCs w:val="20"/>
        </w:rPr>
        <w:t>Kramar</w:t>
      </w:r>
      <w:proofErr w:type="spellEnd"/>
      <w:r w:rsidRPr="0049719A">
        <w:rPr>
          <w:rFonts w:asciiTheme="majorBidi" w:eastAsia="Times New Roman" w:hAnsiTheme="majorBidi" w:cstheme="majorBidi"/>
          <w:sz w:val="20"/>
          <w:szCs w:val="20"/>
        </w:rPr>
        <w:t xml:space="preserve">, 2008).  There </w:t>
      </w:r>
      <w:proofErr w:type="gramStart"/>
      <w:r w:rsidRPr="0049719A">
        <w:rPr>
          <w:rFonts w:asciiTheme="majorBidi" w:eastAsia="Times New Roman" w:hAnsiTheme="majorBidi" w:cstheme="majorBidi"/>
          <w:sz w:val="20"/>
          <w:szCs w:val="20"/>
        </w:rPr>
        <w:t>are  two</w:t>
      </w:r>
      <w:proofErr w:type="gramEnd"/>
      <w:r w:rsidRPr="0049719A">
        <w:rPr>
          <w:rFonts w:asciiTheme="majorBidi" w:eastAsia="Times New Roman" w:hAnsiTheme="majorBidi" w:cstheme="majorBidi"/>
          <w:sz w:val="20"/>
          <w:szCs w:val="20"/>
        </w:rPr>
        <w:t xml:space="preserve">  specific  factors  at  play  here.  The  first  concerns  the  necessitate  to  meet  the organization’s needs in  terms of productivity, achievement and quality,  whereas the second relates to the needs of individual employees and the requirement to provide them with a work environment that is challenging and rewarding (Armstrong, 2009). The effectiveness of human resources performs requires that the job be clearly understood by both jobholders and the organization. The practice of job analysis provides  this  understanding  (Siddique,  2004),  and  it  has  been  suggested  that  organizations  actively following this practice as an human resources planning strategy are probable to add value or creating a competitive   advantage   (</w:t>
      </w:r>
      <w:proofErr w:type="spellStart"/>
      <w:r w:rsidRPr="0049719A">
        <w:rPr>
          <w:rFonts w:asciiTheme="majorBidi" w:eastAsia="Times New Roman" w:hAnsiTheme="majorBidi" w:cstheme="majorBidi"/>
          <w:sz w:val="20"/>
          <w:szCs w:val="20"/>
        </w:rPr>
        <w:t>Dessler</w:t>
      </w:r>
      <w:proofErr w:type="spellEnd"/>
      <w:r w:rsidRPr="0049719A">
        <w:rPr>
          <w:rFonts w:asciiTheme="majorBidi" w:eastAsia="Times New Roman" w:hAnsiTheme="majorBidi" w:cstheme="majorBidi"/>
          <w:sz w:val="20"/>
          <w:szCs w:val="20"/>
        </w:rPr>
        <w:t>,   2003).   The   eventual   principle   of   job   analysis   is   to   progress organizational performance, helping the organization generate a suitable infrastructure by defining the tasks to be executed as well as the timelines for performing them. Job analysis thus has the possibilities to  make  a  contribution  to  organizational  performance  both  directly  and  interactively  with  other  key human  resources  practices  (Siddique,  2004).  It  has  been  argued  that  job  analysis  and  design  can improve performance of the employees and job satisfaction (</w:t>
      </w:r>
      <w:proofErr w:type="spellStart"/>
      <w:r w:rsidRPr="0049719A">
        <w:rPr>
          <w:rFonts w:asciiTheme="majorBidi" w:eastAsia="Times New Roman" w:hAnsiTheme="majorBidi" w:cstheme="majorBidi"/>
          <w:sz w:val="20"/>
          <w:szCs w:val="20"/>
        </w:rPr>
        <w:t>Moyes</w:t>
      </w:r>
      <w:proofErr w:type="spellEnd"/>
      <w:r w:rsidRPr="0049719A">
        <w:rPr>
          <w:rFonts w:asciiTheme="majorBidi" w:eastAsia="Times New Roman" w:hAnsiTheme="majorBidi" w:cstheme="majorBidi"/>
          <w:sz w:val="20"/>
          <w:szCs w:val="20"/>
        </w:rPr>
        <w:t xml:space="preserve"> , 2008).</w:t>
      </w:r>
    </w:p>
    <w:p w:rsidR="00A51CA1" w:rsidRPr="0049719A" w:rsidRDefault="00A51CA1" w:rsidP="0049719A">
      <w:pPr>
        <w:spacing w:before="11" w:after="0" w:line="220" w:lineRule="exact"/>
        <w:jc w:val="both"/>
        <w:rPr>
          <w:rFonts w:asciiTheme="majorBidi" w:eastAsia="Times New Roman" w:hAnsiTheme="majorBidi" w:cstheme="majorBidi"/>
          <w:sz w:val="20"/>
          <w:szCs w:val="20"/>
        </w:rPr>
      </w:pPr>
    </w:p>
    <w:p w:rsidR="00A51CA1" w:rsidRPr="0049719A" w:rsidRDefault="00A51CA1" w:rsidP="0049719A">
      <w:pPr>
        <w:spacing w:after="0" w:line="240" w:lineRule="auto"/>
        <w:ind w:right="977"/>
        <w:jc w:val="both"/>
        <w:rPr>
          <w:rFonts w:asciiTheme="majorBidi" w:eastAsia="Times New Roman" w:hAnsiTheme="majorBidi" w:cstheme="majorBidi"/>
          <w:sz w:val="20"/>
          <w:szCs w:val="20"/>
        </w:rPr>
      </w:pPr>
      <w:r w:rsidRPr="0049719A">
        <w:rPr>
          <w:rFonts w:asciiTheme="majorBidi" w:eastAsia="Times New Roman" w:hAnsiTheme="majorBidi" w:cstheme="majorBidi"/>
          <w:bCs/>
          <w:i/>
          <w:iCs/>
          <w:sz w:val="20"/>
          <w:szCs w:val="20"/>
        </w:rPr>
        <w:t>2.3  Organizational  Career  Opportunities:</w:t>
      </w:r>
      <w:r w:rsidRPr="0049719A">
        <w:rPr>
          <w:rFonts w:asciiTheme="majorBidi" w:eastAsia="Times New Roman" w:hAnsiTheme="majorBidi" w:cstheme="majorBidi"/>
          <w:b/>
          <w:sz w:val="20"/>
          <w:szCs w:val="20"/>
        </w:rPr>
        <w:t xml:space="preserve">  </w:t>
      </w:r>
      <w:r w:rsidRPr="0049719A">
        <w:rPr>
          <w:rFonts w:asciiTheme="majorBidi" w:eastAsia="Times New Roman" w:hAnsiTheme="majorBidi" w:cstheme="majorBidi"/>
          <w:sz w:val="20"/>
          <w:szCs w:val="20"/>
        </w:rPr>
        <w:t>workers  in  all  types  of  jobs  consistently  seek  career opportunities  and  development  efforts,  which  affect  employee  retention.     Some  programs,  typically offered  as benefits  by many employers,  allow employees  to  pursue additional  educational and  training  opportunities.   Employees  who  participate  in  these  programs  have  been  found  to  have higher retention rates than individuals who do not do so.   Yet, organizations have to recognize ways to utilize the employees' novel knowledge and capabilities within the university.  Otherwise, employees are more likely to take their new capabilities to another employer because they feel their increased "value" is not being recognized (Flynn, 2007). Training is not purely a means of arming staff with the skills they need  to  execute  their  tasks  and  duties:  moreover,  it  is  believed  to  be  delegate  of  an  employer’s commitment to their  employees.  Investment in training measures and the  completion  of development schemes are becoming increasingly acknowledged  as vital elements of  human resources management (Oakland and Oakland, 2001),   and studies in different sectors have all resulted a positive correlation between investment in training and human resources commitment (</w:t>
      </w:r>
      <w:proofErr w:type="spellStart"/>
      <w:r w:rsidRPr="0049719A">
        <w:rPr>
          <w:rFonts w:asciiTheme="majorBidi" w:eastAsia="Times New Roman" w:hAnsiTheme="majorBidi" w:cstheme="majorBidi"/>
          <w:sz w:val="20"/>
          <w:szCs w:val="20"/>
        </w:rPr>
        <w:t>Bassi</w:t>
      </w:r>
      <w:proofErr w:type="spellEnd"/>
      <w:r w:rsidRPr="0049719A">
        <w:rPr>
          <w:rFonts w:asciiTheme="majorBidi" w:eastAsia="Times New Roman" w:hAnsiTheme="majorBidi" w:cstheme="majorBidi"/>
          <w:sz w:val="20"/>
          <w:szCs w:val="20"/>
        </w:rPr>
        <w:t xml:space="preserve"> and Buren, 1999).  In  conclusion,  suitable  training  contributes  positively to employee  retention  for  the reason  that  it  builds  employees  feel  recognized  for  their  strengths, and  it creates possibilities to develop their qualities (</w:t>
      </w:r>
      <w:proofErr w:type="spellStart"/>
      <w:r w:rsidRPr="0049719A">
        <w:rPr>
          <w:rFonts w:asciiTheme="majorBidi" w:eastAsia="Times New Roman" w:hAnsiTheme="majorBidi" w:cstheme="majorBidi"/>
          <w:sz w:val="20"/>
          <w:szCs w:val="20"/>
        </w:rPr>
        <w:t>Kyndt</w:t>
      </w:r>
      <w:proofErr w:type="spellEnd"/>
      <w:r w:rsidRPr="0049719A">
        <w:rPr>
          <w:rFonts w:asciiTheme="majorBidi" w:eastAsia="Times New Roman" w:hAnsiTheme="majorBidi" w:cstheme="majorBidi"/>
          <w:sz w:val="20"/>
          <w:szCs w:val="20"/>
        </w:rPr>
        <w:t xml:space="preserve">, et al., 2009; </w:t>
      </w:r>
      <w:proofErr w:type="spellStart"/>
      <w:r w:rsidRPr="0049719A">
        <w:rPr>
          <w:rFonts w:asciiTheme="majorBidi" w:eastAsia="Times New Roman" w:hAnsiTheme="majorBidi" w:cstheme="majorBidi"/>
          <w:sz w:val="20"/>
          <w:szCs w:val="20"/>
        </w:rPr>
        <w:t>Visser</w:t>
      </w:r>
      <w:proofErr w:type="spellEnd"/>
      <w:r w:rsidRPr="0049719A">
        <w:rPr>
          <w:rFonts w:asciiTheme="majorBidi" w:eastAsia="Times New Roman" w:hAnsiTheme="majorBidi" w:cstheme="majorBidi"/>
          <w:sz w:val="20"/>
          <w:szCs w:val="20"/>
        </w:rPr>
        <w:t>, 2001).</w:t>
      </w:r>
    </w:p>
    <w:p w:rsidR="00A51CA1" w:rsidRPr="0049719A" w:rsidRDefault="00A51CA1" w:rsidP="0049719A">
      <w:pPr>
        <w:spacing w:before="6" w:after="0" w:line="140" w:lineRule="exact"/>
        <w:jc w:val="both"/>
        <w:rPr>
          <w:rFonts w:asciiTheme="majorBidi" w:eastAsia="Times New Roman" w:hAnsiTheme="majorBidi" w:cstheme="majorBidi"/>
          <w:sz w:val="20"/>
          <w:szCs w:val="20"/>
        </w:rPr>
      </w:pPr>
    </w:p>
    <w:p w:rsidR="00A51CA1" w:rsidRPr="0049719A" w:rsidRDefault="00A51CA1" w:rsidP="0049719A">
      <w:pPr>
        <w:spacing w:after="0" w:line="200" w:lineRule="exact"/>
        <w:jc w:val="both"/>
        <w:rPr>
          <w:rFonts w:asciiTheme="majorBidi" w:eastAsia="Times New Roman" w:hAnsiTheme="majorBidi" w:cstheme="majorBidi"/>
          <w:sz w:val="20"/>
          <w:szCs w:val="20"/>
        </w:rPr>
      </w:pPr>
    </w:p>
    <w:p w:rsidR="00A51CA1" w:rsidRDefault="00A51CA1" w:rsidP="0049719A">
      <w:pPr>
        <w:spacing w:after="0" w:line="240" w:lineRule="auto"/>
        <w:ind w:right="977"/>
        <w:jc w:val="both"/>
        <w:rPr>
          <w:rFonts w:asciiTheme="majorBidi" w:eastAsia="Times New Roman" w:hAnsiTheme="majorBidi" w:cstheme="majorBidi"/>
          <w:sz w:val="20"/>
          <w:szCs w:val="20"/>
        </w:rPr>
      </w:pPr>
      <w:r w:rsidRPr="0049719A">
        <w:rPr>
          <w:rFonts w:asciiTheme="majorBidi" w:eastAsia="Times New Roman" w:hAnsiTheme="majorBidi" w:cstheme="majorBidi"/>
          <w:bCs/>
          <w:i/>
          <w:iCs/>
          <w:sz w:val="20"/>
          <w:szCs w:val="20"/>
        </w:rPr>
        <w:t>2.4  Rewards:</w:t>
      </w:r>
      <w:r w:rsidRPr="0049719A">
        <w:rPr>
          <w:rFonts w:asciiTheme="majorBidi" w:eastAsia="Times New Roman" w:hAnsiTheme="majorBidi" w:cstheme="majorBidi"/>
          <w:b/>
          <w:sz w:val="20"/>
          <w:szCs w:val="20"/>
        </w:rPr>
        <w:t xml:space="preserve">  </w:t>
      </w:r>
      <w:r w:rsidRPr="0049719A">
        <w:rPr>
          <w:rFonts w:asciiTheme="majorBidi" w:eastAsia="Times New Roman" w:hAnsiTheme="majorBidi" w:cstheme="majorBidi"/>
          <w:sz w:val="20"/>
          <w:szCs w:val="20"/>
        </w:rPr>
        <w:t>different  studies  of  human  resources  professionals  reveal  that  one  critical  factor  to retention is to have competitive compensation practices compare with other providers.  Benefits must be competitive, which means they must be "close" to what other employers are providing (typically within</w:t>
      </w:r>
      <w:r w:rsidR="0049719A">
        <w:rPr>
          <w:rFonts w:asciiTheme="majorBidi" w:eastAsia="Times New Roman" w:hAnsiTheme="majorBidi" w:cstheme="majorBidi"/>
          <w:sz w:val="20"/>
          <w:szCs w:val="20"/>
        </w:rPr>
        <w:t xml:space="preserve"> </w:t>
      </w:r>
      <w:r w:rsidRPr="0049719A">
        <w:rPr>
          <w:rFonts w:asciiTheme="majorBidi" w:eastAsia="Times New Roman" w:hAnsiTheme="majorBidi" w:cstheme="majorBidi"/>
          <w:sz w:val="20"/>
          <w:szCs w:val="20"/>
        </w:rPr>
        <w:t xml:space="preserve">10%)  and  what  individuals  believe  to  be  reliable  with  their  capabilities,  knowledge,  skills,    and performance </w:t>
      </w:r>
      <w:r w:rsidRPr="0049719A">
        <w:rPr>
          <w:rFonts w:asciiTheme="majorBidi" w:eastAsia="Times New Roman" w:hAnsiTheme="majorBidi" w:cstheme="majorBidi"/>
          <w:sz w:val="20"/>
          <w:szCs w:val="20"/>
        </w:rPr>
        <w:lastRenderedPageBreak/>
        <w:t xml:space="preserve">(Mathis and Jackson, 2010). De </w:t>
      </w:r>
      <w:proofErr w:type="spellStart"/>
      <w:r w:rsidRPr="0049719A">
        <w:rPr>
          <w:rFonts w:asciiTheme="majorBidi" w:eastAsia="Times New Roman" w:hAnsiTheme="majorBidi" w:cstheme="majorBidi"/>
          <w:sz w:val="20"/>
          <w:szCs w:val="20"/>
        </w:rPr>
        <w:t>Cieri</w:t>
      </w:r>
      <w:proofErr w:type="spellEnd"/>
      <w:r w:rsidRPr="0049719A">
        <w:rPr>
          <w:rFonts w:asciiTheme="majorBidi" w:eastAsia="Times New Roman" w:hAnsiTheme="majorBidi" w:cstheme="majorBidi"/>
          <w:sz w:val="20"/>
          <w:szCs w:val="20"/>
        </w:rPr>
        <w:t xml:space="preserve"> and </w:t>
      </w:r>
      <w:proofErr w:type="spellStart"/>
      <w:r w:rsidRPr="0049719A">
        <w:rPr>
          <w:rFonts w:asciiTheme="majorBidi" w:eastAsia="Times New Roman" w:hAnsiTheme="majorBidi" w:cstheme="majorBidi"/>
          <w:sz w:val="20"/>
          <w:szCs w:val="20"/>
        </w:rPr>
        <w:t>Kramar</w:t>
      </w:r>
      <w:proofErr w:type="spellEnd"/>
      <w:r w:rsidRPr="0049719A">
        <w:rPr>
          <w:rFonts w:asciiTheme="majorBidi" w:eastAsia="Times New Roman" w:hAnsiTheme="majorBidi" w:cstheme="majorBidi"/>
          <w:sz w:val="20"/>
          <w:szCs w:val="20"/>
        </w:rPr>
        <w:t xml:space="preserve"> (2008) state, the pay system has an vital </w:t>
      </w:r>
      <w:proofErr w:type="gramStart"/>
      <w:r w:rsidRPr="0049719A">
        <w:rPr>
          <w:rFonts w:asciiTheme="majorBidi" w:eastAsia="Times New Roman" w:hAnsiTheme="majorBidi" w:cstheme="majorBidi"/>
          <w:sz w:val="20"/>
          <w:szCs w:val="20"/>
        </w:rPr>
        <w:t>role  in</w:t>
      </w:r>
      <w:proofErr w:type="gramEnd"/>
      <w:r w:rsidRPr="0049719A">
        <w:rPr>
          <w:rFonts w:asciiTheme="majorBidi" w:eastAsia="Times New Roman" w:hAnsiTheme="majorBidi" w:cstheme="majorBidi"/>
          <w:sz w:val="20"/>
          <w:szCs w:val="20"/>
        </w:rPr>
        <w:t xml:space="preserve">  implementing  strategies.  The  way  people  are  paid  influenced  the  quality  of  their  job,  their attitude towards customers, and their  eagerness to be stretchy and learn  new skills (</w:t>
      </w:r>
      <w:proofErr w:type="spellStart"/>
      <w:r w:rsidRPr="0049719A">
        <w:rPr>
          <w:rFonts w:asciiTheme="majorBidi" w:eastAsia="Times New Roman" w:hAnsiTheme="majorBidi" w:cstheme="majorBidi"/>
          <w:sz w:val="20"/>
          <w:szCs w:val="20"/>
        </w:rPr>
        <w:t>Milkovich</w:t>
      </w:r>
      <w:proofErr w:type="spellEnd"/>
      <w:r w:rsidRPr="0049719A">
        <w:rPr>
          <w:rFonts w:asciiTheme="majorBidi" w:eastAsia="Times New Roman" w:hAnsiTheme="majorBidi" w:cstheme="majorBidi"/>
          <w:sz w:val="20"/>
          <w:szCs w:val="20"/>
        </w:rPr>
        <w:t xml:space="preserve">,  et al, 1991).  De  </w:t>
      </w:r>
      <w:proofErr w:type="spellStart"/>
      <w:r w:rsidRPr="0049719A">
        <w:rPr>
          <w:rFonts w:asciiTheme="majorBidi" w:eastAsia="Times New Roman" w:hAnsiTheme="majorBidi" w:cstheme="majorBidi"/>
          <w:sz w:val="20"/>
          <w:szCs w:val="20"/>
        </w:rPr>
        <w:t>Cieri</w:t>
      </w:r>
      <w:proofErr w:type="spellEnd"/>
      <w:r w:rsidRPr="0049719A">
        <w:rPr>
          <w:rFonts w:asciiTheme="majorBidi" w:eastAsia="Times New Roman" w:hAnsiTheme="majorBidi" w:cstheme="majorBidi"/>
          <w:sz w:val="20"/>
          <w:szCs w:val="20"/>
        </w:rPr>
        <w:t xml:space="preserve">  and  </w:t>
      </w:r>
      <w:proofErr w:type="spellStart"/>
      <w:r w:rsidRPr="0049719A">
        <w:rPr>
          <w:rFonts w:asciiTheme="majorBidi" w:eastAsia="Times New Roman" w:hAnsiTheme="majorBidi" w:cstheme="majorBidi"/>
          <w:sz w:val="20"/>
          <w:szCs w:val="20"/>
        </w:rPr>
        <w:t>Kramar</w:t>
      </w:r>
      <w:proofErr w:type="spellEnd"/>
      <w:r w:rsidRPr="0049719A">
        <w:rPr>
          <w:rFonts w:asciiTheme="majorBidi" w:eastAsia="Times New Roman" w:hAnsiTheme="majorBidi" w:cstheme="majorBidi"/>
          <w:sz w:val="20"/>
          <w:szCs w:val="20"/>
        </w:rPr>
        <w:t xml:space="preserve">  (2008)  state  that  a  high  level  of  pay  and/or  benefit  relative  to  that  of competitors can guarantee that </w:t>
      </w:r>
      <w:proofErr w:type="spellStart"/>
      <w:r w:rsidRPr="0049719A">
        <w:rPr>
          <w:rFonts w:asciiTheme="majorBidi" w:eastAsia="Times New Roman" w:hAnsiTheme="majorBidi" w:cstheme="majorBidi"/>
          <w:sz w:val="20"/>
          <w:szCs w:val="20"/>
        </w:rPr>
        <w:t>a</w:t>
      </w:r>
      <w:proofErr w:type="spellEnd"/>
      <w:r w:rsidRPr="0049719A">
        <w:rPr>
          <w:rFonts w:asciiTheme="majorBidi" w:eastAsia="Times New Roman" w:hAnsiTheme="majorBidi" w:cstheme="majorBidi"/>
          <w:sz w:val="20"/>
          <w:szCs w:val="20"/>
        </w:rPr>
        <w:t xml:space="preserve"> organization recruits and retains high caliper employees. Pay may be one  system  staff  calculate  whether  the  time  they  use  and  the  effort  they  place  into  working  are worthwhile (Ryan and Sagas, 2009). A factor affecting services worker motivation and retention extant literature has identified two broad categories of incentives for university staff motivation and retention. These   are   financial   incentives   (</w:t>
      </w:r>
      <w:proofErr w:type="gramStart"/>
      <w:r w:rsidRPr="0049719A">
        <w:rPr>
          <w:rFonts w:asciiTheme="majorBidi" w:eastAsia="Times New Roman" w:hAnsiTheme="majorBidi" w:cstheme="majorBidi"/>
          <w:sz w:val="20"/>
          <w:szCs w:val="20"/>
        </w:rPr>
        <w:t>salary  supplements</w:t>
      </w:r>
      <w:proofErr w:type="gramEnd"/>
      <w:r w:rsidRPr="0049719A">
        <w:rPr>
          <w:rFonts w:asciiTheme="majorBidi" w:eastAsia="Times New Roman" w:hAnsiTheme="majorBidi" w:cstheme="majorBidi"/>
          <w:sz w:val="20"/>
          <w:szCs w:val="20"/>
        </w:rPr>
        <w:t xml:space="preserve">,   benefits   and  allowances)   and  non-financial incentives   (improved   working   and   living   conditions,   continuing   education   and   professional development, supervision and managements, etc.) (Henderson and Tulloch, 2008). The work environment in which academic staff provide education </w:t>
      </w:r>
      <w:proofErr w:type="gramStart"/>
      <w:r w:rsidRPr="0049719A">
        <w:rPr>
          <w:rFonts w:asciiTheme="majorBidi" w:eastAsia="Times New Roman" w:hAnsiTheme="majorBidi" w:cstheme="majorBidi"/>
          <w:sz w:val="20"/>
          <w:szCs w:val="20"/>
        </w:rPr>
        <w:t>services  can</w:t>
      </w:r>
      <w:proofErr w:type="gramEnd"/>
      <w:r w:rsidRPr="0049719A">
        <w:rPr>
          <w:rFonts w:asciiTheme="majorBidi" w:eastAsia="Times New Roman" w:hAnsiTheme="majorBidi" w:cstheme="majorBidi"/>
          <w:sz w:val="20"/>
          <w:szCs w:val="20"/>
        </w:rPr>
        <w:t xml:space="preserve"> also be an incentive for retention.</w:t>
      </w:r>
    </w:p>
    <w:p w:rsidR="0049719A" w:rsidRDefault="0049719A" w:rsidP="0049719A">
      <w:pPr>
        <w:spacing w:before="35" w:after="0" w:line="240" w:lineRule="auto"/>
        <w:ind w:right="978"/>
        <w:jc w:val="both"/>
        <w:rPr>
          <w:rFonts w:asciiTheme="majorBidi" w:eastAsia="Times New Roman" w:hAnsiTheme="majorBidi" w:cstheme="majorBidi"/>
          <w:sz w:val="20"/>
          <w:szCs w:val="20"/>
        </w:rPr>
      </w:pPr>
    </w:p>
    <w:p w:rsidR="00A51CA1" w:rsidRDefault="00A51CA1" w:rsidP="0049719A">
      <w:pPr>
        <w:pStyle w:val="ListParagraph"/>
        <w:numPr>
          <w:ilvl w:val="1"/>
          <w:numId w:val="1"/>
        </w:numPr>
        <w:spacing w:before="35" w:after="0" w:line="240" w:lineRule="auto"/>
        <w:ind w:right="978"/>
        <w:jc w:val="both"/>
        <w:rPr>
          <w:rFonts w:asciiTheme="majorBidi" w:eastAsia="Times New Roman" w:hAnsiTheme="majorBidi" w:cstheme="majorBidi"/>
          <w:sz w:val="20"/>
          <w:szCs w:val="20"/>
        </w:rPr>
      </w:pPr>
      <w:r w:rsidRPr="0049719A">
        <w:rPr>
          <w:rFonts w:asciiTheme="majorBidi" w:eastAsia="Times New Roman" w:hAnsiTheme="majorBidi" w:cstheme="majorBidi"/>
          <w:bCs/>
          <w:i/>
          <w:iCs/>
          <w:sz w:val="20"/>
          <w:szCs w:val="20"/>
        </w:rPr>
        <w:t>Employee  Relations:</w:t>
      </w:r>
      <w:r w:rsidRPr="0049719A">
        <w:rPr>
          <w:rFonts w:asciiTheme="majorBidi" w:eastAsia="Times New Roman" w:hAnsiTheme="majorBidi" w:cstheme="majorBidi"/>
          <w:b/>
          <w:sz w:val="20"/>
          <w:szCs w:val="20"/>
        </w:rPr>
        <w:t xml:space="preserve"> </w:t>
      </w:r>
      <w:r w:rsidRPr="0049719A">
        <w:rPr>
          <w:rFonts w:asciiTheme="majorBidi" w:eastAsia="Times New Roman" w:hAnsiTheme="majorBidi" w:cstheme="majorBidi"/>
          <w:sz w:val="20"/>
          <w:szCs w:val="20"/>
        </w:rPr>
        <w:t xml:space="preserve">the universal approach to relations with  employees can  powerfully affect </w:t>
      </w:r>
      <w:proofErr w:type="spellStart"/>
      <w:r w:rsidRPr="0049719A">
        <w:rPr>
          <w:rFonts w:asciiTheme="majorBidi" w:eastAsia="Times New Roman" w:hAnsiTheme="majorBidi" w:cstheme="majorBidi"/>
          <w:sz w:val="20"/>
          <w:szCs w:val="20"/>
        </w:rPr>
        <w:t>a</w:t>
      </w:r>
      <w:proofErr w:type="spellEnd"/>
      <w:r w:rsidRPr="0049719A">
        <w:rPr>
          <w:rFonts w:asciiTheme="majorBidi" w:eastAsia="Times New Roman" w:hAnsiTheme="majorBidi" w:cstheme="majorBidi"/>
          <w:sz w:val="20"/>
          <w:szCs w:val="20"/>
        </w:rPr>
        <w:t xml:space="preserve"> organization’s  possible  to  win  a  competitive  advantage  (De  </w:t>
      </w:r>
      <w:proofErr w:type="spellStart"/>
      <w:r w:rsidRPr="0049719A">
        <w:rPr>
          <w:rFonts w:asciiTheme="majorBidi" w:eastAsia="Times New Roman" w:hAnsiTheme="majorBidi" w:cstheme="majorBidi"/>
          <w:sz w:val="20"/>
          <w:szCs w:val="20"/>
        </w:rPr>
        <w:t>Cieri</w:t>
      </w:r>
      <w:proofErr w:type="spellEnd"/>
      <w:r w:rsidRPr="0049719A">
        <w:rPr>
          <w:rFonts w:asciiTheme="majorBidi" w:eastAsia="Times New Roman" w:hAnsiTheme="majorBidi" w:cstheme="majorBidi"/>
          <w:sz w:val="20"/>
          <w:szCs w:val="20"/>
        </w:rPr>
        <w:t xml:space="preserve">  and  </w:t>
      </w:r>
      <w:proofErr w:type="spellStart"/>
      <w:r w:rsidRPr="0049719A">
        <w:rPr>
          <w:rFonts w:asciiTheme="majorBidi" w:eastAsia="Times New Roman" w:hAnsiTheme="majorBidi" w:cstheme="majorBidi"/>
          <w:sz w:val="20"/>
          <w:szCs w:val="20"/>
        </w:rPr>
        <w:t>Kramar</w:t>
      </w:r>
      <w:proofErr w:type="spellEnd"/>
      <w:r w:rsidRPr="0049719A">
        <w:rPr>
          <w:rFonts w:asciiTheme="majorBidi" w:eastAsia="Times New Roman" w:hAnsiTheme="majorBidi" w:cstheme="majorBidi"/>
          <w:sz w:val="20"/>
          <w:szCs w:val="20"/>
        </w:rPr>
        <w:t xml:space="preserve">,  2008).  Many  studies have found that employees are more disposed to stay when they have strong relationships with their job colleagues  (Clarke,  2001);  that  staff  who  work  as  a  team  are  more  probable  to  feel  an  increased commitment to the  work  department  efforts and  the organization  as a  whole;  and  that  employees  be inclined to remain in organizations where they have recognized a strong teamwork relationship at the work  environment  (Clarke,  2001).  </w:t>
      </w:r>
      <w:proofErr w:type="gramStart"/>
      <w:r w:rsidRPr="0049719A">
        <w:rPr>
          <w:rFonts w:asciiTheme="majorBidi" w:eastAsia="Times New Roman" w:hAnsiTheme="majorBidi" w:cstheme="majorBidi"/>
          <w:sz w:val="20"/>
          <w:szCs w:val="20"/>
        </w:rPr>
        <w:t>Retention  is</w:t>
      </w:r>
      <w:proofErr w:type="gramEnd"/>
      <w:r w:rsidRPr="0049719A">
        <w:rPr>
          <w:rFonts w:asciiTheme="majorBidi" w:eastAsia="Times New Roman" w:hAnsiTheme="majorBidi" w:cstheme="majorBidi"/>
          <w:sz w:val="20"/>
          <w:szCs w:val="20"/>
        </w:rPr>
        <w:t xml:space="preserve">  based  on  the  relationships  that  employees  have  in organizations.</w:t>
      </w:r>
    </w:p>
    <w:p w:rsidR="0049719A" w:rsidRPr="0049719A" w:rsidRDefault="0049719A" w:rsidP="0049719A">
      <w:pPr>
        <w:pStyle w:val="ListParagraph"/>
        <w:spacing w:before="35" w:after="0" w:line="240" w:lineRule="auto"/>
        <w:ind w:left="780" w:right="978"/>
        <w:jc w:val="both"/>
        <w:rPr>
          <w:rFonts w:asciiTheme="majorBidi" w:eastAsia="Times New Roman" w:hAnsiTheme="majorBidi" w:cstheme="majorBidi"/>
          <w:sz w:val="20"/>
          <w:szCs w:val="20"/>
        </w:rPr>
      </w:pPr>
    </w:p>
    <w:p w:rsidR="00A51CA1" w:rsidRPr="0049719A" w:rsidRDefault="00A51CA1" w:rsidP="0049719A">
      <w:pPr>
        <w:pStyle w:val="ListParagraph"/>
        <w:numPr>
          <w:ilvl w:val="1"/>
          <w:numId w:val="1"/>
        </w:numPr>
        <w:spacing w:before="35" w:after="0" w:line="240" w:lineRule="auto"/>
        <w:ind w:right="978"/>
        <w:jc w:val="both"/>
        <w:rPr>
          <w:rFonts w:asciiTheme="majorBidi" w:eastAsia="Times New Roman" w:hAnsiTheme="majorBidi" w:cstheme="majorBidi"/>
          <w:bCs/>
          <w:i/>
          <w:iCs/>
          <w:sz w:val="20"/>
          <w:szCs w:val="20"/>
        </w:rPr>
      </w:pPr>
      <w:r w:rsidRPr="0049719A">
        <w:rPr>
          <w:rFonts w:asciiTheme="majorBidi" w:eastAsia="Times New Roman" w:hAnsiTheme="majorBidi" w:cstheme="majorBidi"/>
          <w:bCs/>
          <w:i/>
          <w:iCs/>
          <w:sz w:val="20"/>
          <w:szCs w:val="20"/>
        </w:rPr>
        <w:t xml:space="preserve"> Job Satisfaction</w:t>
      </w:r>
    </w:p>
    <w:p w:rsidR="00A51CA1" w:rsidRPr="0049719A" w:rsidRDefault="00A51CA1" w:rsidP="0049719A">
      <w:pPr>
        <w:spacing w:before="2" w:after="0" w:line="220" w:lineRule="exact"/>
        <w:jc w:val="both"/>
        <w:rPr>
          <w:rFonts w:asciiTheme="majorBidi" w:eastAsia="Times New Roman" w:hAnsiTheme="majorBidi" w:cstheme="majorBidi"/>
          <w:sz w:val="20"/>
          <w:szCs w:val="20"/>
        </w:rPr>
      </w:pPr>
    </w:p>
    <w:p w:rsidR="00A51CA1" w:rsidRPr="0049719A" w:rsidRDefault="00A51CA1" w:rsidP="0049719A">
      <w:pPr>
        <w:spacing w:after="0" w:line="240" w:lineRule="auto"/>
        <w:ind w:left="364" w:right="975"/>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Job satisfaction refers to the emotions the personnel feels about his/her work, and how he/she responds to them (</w:t>
      </w:r>
      <w:proofErr w:type="spellStart"/>
      <w:r w:rsidRPr="0049719A">
        <w:rPr>
          <w:rFonts w:asciiTheme="majorBidi" w:eastAsia="Times New Roman" w:hAnsiTheme="majorBidi" w:cstheme="majorBidi"/>
          <w:sz w:val="20"/>
          <w:szCs w:val="20"/>
        </w:rPr>
        <w:t>Shiu</w:t>
      </w:r>
      <w:proofErr w:type="spellEnd"/>
      <w:r w:rsidRPr="0049719A">
        <w:rPr>
          <w:rFonts w:asciiTheme="majorBidi" w:eastAsia="Times New Roman" w:hAnsiTheme="majorBidi" w:cstheme="majorBidi"/>
          <w:sz w:val="20"/>
          <w:szCs w:val="20"/>
        </w:rPr>
        <w:t xml:space="preserve"> and Yu, 2010). Job satisfaction is a generally studied concept in many professional fields, </w:t>
      </w:r>
      <w:proofErr w:type="gramStart"/>
      <w:r w:rsidRPr="0049719A">
        <w:rPr>
          <w:rFonts w:asciiTheme="majorBidi" w:eastAsia="Times New Roman" w:hAnsiTheme="majorBidi" w:cstheme="majorBidi"/>
          <w:sz w:val="20"/>
          <w:szCs w:val="20"/>
        </w:rPr>
        <w:t>including  the</w:t>
      </w:r>
      <w:proofErr w:type="gramEnd"/>
      <w:r w:rsidRPr="0049719A">
        <w:rPr>
          <w:rFonts w:asciiTheme="majorBidi" w:eastAsia="Times New Roman" w:hAnsiTheme="majorBidi" w:cstheme="majorBidi"/>
          <w:sz w:val="20"/>
          <w:szCs w:val="20"/>
        </w:rPr>
        <w:t xml:space="preserve">  higher education services  industry.  </w:t>
      </w:r>
      <w:proofErr w:type="gramStart"/>
      <w:r w:rsidRPr="0049719A">
        <w:rPr>
          <w:rFonts w:asciiTheme="majorBidi" w:eastAsia="Times New Roman" w:hAnsiTheme="majorBidi" w:cstheme="majorBidi"/>
          <w:sz w:val="20"/>
          <w:szCs w:val="20"/>
        </w:rPr>
        <w:t>Robbins  (</w:t>
      </w:r>
      <w:proofErr w:type="gramEnd"/>
      <w:r w:rsidRPr="0049719A">
        <w:rPr>
          <w:rFonts w:asciiTheme="majorBidi" w:eastAsia="Times New Roman" w:hAnsiTheme="majorBidi" w:cstheme="majorBidi"/>
          <w:sz w:val="20"/>
          <w:szCs w:val="20"/>
        </w:rPr>
        <w:t>1996)  hypothesized  that  job  satisfaction  stands  for  the general attitudes that a worker has toward his/her job, with a high level of job satisfaction representing a positive  attitude.  Job  satisfaction  refers to  a  joyful  or  positive  emotional  state regarding  work  or  the work experience (Suzuki et al, 2006). Level of job satisfaction depends on the variation between actual gains  and  expected  gains,  and  can  be  divided  into  two  constructs:  internal  satisfaction  and  external satisfaction  (Shimizu  et  al,  2005;  Castle  et  al,  2007).</w:t>
      </w:r>
    </w:p>
    <w:p w:rsidR="00A51CA1" w:rsidRPr="0049719A" w:rsidRDefault="00A51CA1" w:rsidP="00A51CA1">
      <w:pPr>
        <w:spacing w:before="1" w:after="0" w:line="140" w:lineRule="exact"/>
        <w:rPr>
          <w:rFonts w:asciiTheme="majorBidi" w:eastAsia="Times New Roman" w:hAnsiTheme="majorBidi" w:cstheme="majorBidi"/>
          <w:sz w:val="20"/>
          <w:szCs w:val="20"/>
        </w:rPr>
      </w:pPr>
    </w:p>
    <w:p w:rsidR="00A51CA1" w:rsidRPr="0049719A" w:rsidRDefault="00A51CA1" w:rsidP="00A51CA1">
      <w:pPr>
        <w:spacing w:after="0" w:line="200" w:lineRule="exact"/>
        <w:rPr>
          <w:rFonts w:asciiTheme="majorBidi" w:eastAsia="Times New Roman" w:hAnsiTheme="majorBidi" w:cstheme="majorBidi"/>
          <w:sz w:val="20"/>
          <w:szCs w:val="20"/>
        </w:rPr>
      </w:pPr>
    </w:p>
    <w:p w:rsidR="00A51CA1" w:rsidRPr="0049719A" w:rsidRDefault="00A51CA1" w:rsidP="0049719A">
      <w:pPr>
        <w:spacing w:after="0" w:line="240" w:lineRule="auto"/>
        <w:ind w:left="364" w:right="6972"/>
        <w:jc w:val="both"/>
        <w:rPr>
          <w:rFonts w:asciiTheme="majorBidi" w:eastAsia="Times New Roman" w:hAnsiTheme="majorBidi" w:cstheme="majorBidi"/>
          <w:sz w:val="20"/>
          <w:szCs w:val="20"/>
        </w:rPr>
      </w:pPr>
      <w:r w:rsidRPr="0049719A">
        <w:rPr>
          <w:rFonts w:asciiTheme="majorBidi" w:eastAsia="Times New Roman" w:hAnsiTheme="majorBidi" w:cstheme="majorBidi"/>
          <w:b/>
          <w:sz w:val="20"/>
          <w:szCs w:val="20"/>
        </w:rPr>
        <w:t xml:space="preserve">3. </w:t>
      </w:r>
      <w:r w:rsidR="0049719A">
        <w:rPr>
          <w:rFonts w:asciiTheme="majorBidi" w:eastAsia="Times New Roman" w:hAnsiTheme="majorBidi" w:cstheme="majorBidi"/>
          <w:b/>
          <w:sz w:val="20"/>
          <w:szCs w:val="20"/>
        </w:rPr>
        <w:t xml:space="preserve">Research Problem </w:t>
      </w:r>
    </w:p>
    <w:p w:rsidR="00A51CA1" w:rsidRPr="0049719A" w:rsidRDefault="00A51CA1" w:rsidP="00A51CA1">
      <w:pPr>
        <w:spacing w:before="8" w:after="0" w:line="100" w:lineRule="exact"/>
        <w:rPr>
          <w:rFonts w:asciiTheme="majorBidi" w:eastAsia="Times New Roman" w:hAnsiTheme="majorBidi" w:cstheme="majorBidi"/>
          <w:sz w:val="20"/>
          <w:szCs w:val="20"/>
        </w:rPr>
      </w:pPr>
    </w:p>
    <w:p w:rsidR="00A51CA1" w:rsidRPr="0049719A" w:rsidRDefault="00A51CA1" w:rsidP="00A51CA1">
      <w:pPr>
        <w:spacing w:after="0" w:line="200" w:lineRule="exact"/>
        <w:rPr>
          <w:rFonts w:asciiTheme="majorBidi" w:eastAsia="Times New Roman" w:hAnsiTheme="majorBidi" w:cstheme="majorBidi"/>
          <w:sz w:val="20"/>
          <w:szCs w:val="20"/>
        </w:rPr>
      </w:pPr>
    </w:p>
    <w:p w:rsidR="00A51CA1" w:rsidRPr="0049719A" w:rsidRDefault="00A51CA1" w:rsidP="00A51CA1">
      <w:pPr>
        <w:spacing w:after="0" w:line="240" w:lineRule="auto"/>
        <w:ind w:left="364" w:right="982"/>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The </w:t>
      </w:r>
      <w:proofErr w:type="gramStart"/>
      <w:r w:rsidRPr="0049719A">
        <w:rPr>
          <w:rFonts w:asciiTheme="majorBidi" w:eastAsia="Times New Roman" w:hAnsiTheme="majorBidi" w:cstheme="majorBidi"/>
          <w:sz w:val="20"/>
          <w:szCs w:val="20"/>
        </w:rPr>
        <w:t>research  problem</w:t>
      </w:r>
      <w:proofErr w:type="gramEnd"/>
      <w:r w:rsidRPr="0049719A">
        <w:rPr>
          <w:rFonts w:asciiTheme="majorBidi" w:eastAsia="Times New Roman" w:hAnsiTheme="majorBidi" w:cstheme="majorBidi"/>
          <w:sz w:val="20"/>
          <w:szCs w:val="20"/>
        </w:rPr>
        <w:t xml:space="preserve">  evolves  about  exploring  the  academic staff  retention  determinants.  </w:t>
      </w:r>
      <w:proofErr w:type="gramStart"/>
      <w:r w:rsidRPr="0049719A">
        <w:rPr>
          <w:rFonts w:asciiTheme="majorBidi" w:eastAsia="Times New Roman" w:hAnsiTheme="majorBidi" w:cstheme="majorBidi"/>
          <w:sz w:val="20"/>
          <w:szCs w:val="20"/>
        </w:rPr>
        <w:t>This  research</w:t>
      </w:r>
      <w:proofErr w:type="gramEnd"/>
      <w:r w:rsidRPr="0049719A">
        <w:rPr>
          <w:rFonts w:asciiTheme="majorBidi" w:eastAsia="Times New Roman" w:hAnsiTheme="majorBidi" w:cstheme="majorBidi"/>
          <w:sz w:val="20"/>
          <w:szCs w:val="20"/>
        </w:rPr>
        <w:t xml:space="preserve"> attempts to respond the following questions:</w:t>
      </w:r>
    </w:p>
    <w:p w:rsidR="00A51CA1" w:rsidRPr="0049719A" w:rsidRDefault="00A51CA1" w:rsidP="00A51CA1">
      <w:pPr>
        <w:spacing w:before="2" w:after="0" w:line="200" w:lineRule="exact"/>
        <w:rPr>
          <w:rFonts w:asciiTheme="majorBidi" w:eastAsia="Times New Roman" w:hAnsiTheme="majorBidi" w:cstheme="majorBidi"/>
          <w:sz w:val="20"/>
          <w:szCs w:val="20"/>
        </w:rPr>
      </w:pPr>
    </w:p>
    <w:p w:rsidR="00A51CA1" w:rsidRPr="0049719A" w:rsidRDefault="00A51CA1" w:rsidP="00A51CA1">
      <w:pPr>
        <w:spacing w:after="0" w:line="240" w:lineRule="auto"/>
        <w:ind w:left="724"/>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1.    Is the retention determinants factors achieving the academic staff job satisfaction in Jordanian universities?</w:t>
      </w:r>
    </w:p>
    <w:p w:rsidR="00A51CA1" w:rsidRPr="0049719A" w:rsidRDefault="00A51CA1" w:rsidP="00A51CA1">
      <w:pPr>
        <w:spacing w:after="0" w:line="220" w:lineRule="exact"/>
        <w:ind w:left="724"/>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2.    Are   the organizational   </w:t>
      </w:r>
      <w:r w:rsidR="0049719A" w:rsidRPr="0049719A">
        <w:rPr>
          <w:rFonts w:asciiTheme="majorBidi" w:eastAsia="Times New Roman" w:hAnsiTheme="majorBidi" w:cstheme="majorBidi"/>
          <w:sz w:val="20"/>
          <w:szCs w:val="20"/>
        </w:rPr>
        <w:t xml:space="preserve">components achieving </w:t>
      </w:r>
      <w:proofErr w:type="gramStart"/>
      <w:r w:rsidR="0049719A" w:rsidRPr="0049719A">
        <w:rPr>
          <w:rFonts w:asciiTheme="majorBidi" w:eastAsia="Times New Roman" w:hAnsiTheme="majorBidi" w:cstheme="majorBidi"/>
          <w:sz w:val="20"/>
          <w:szCs w:val="20"/>
        </w:rPr>
        <w:t>the</w:t>
      </w:r>
      <w:r w:rsidRPr="0049719A">
        <w:rPr>
          <w:rFonts w:asciiTheme="majorBidi" w:eastAsia="Times New Roman" w:hAnsiTheme="majorBidi" w:cstheme="majorBidi"/>
          <w:sz w:val="20"/>
          <w:szCs w:val="20"/>
        </w:rPr>
        <w:t xml:space="preserve">  academic</w:t>
      </w:r>
      <w:proofErr w:type="gramEnd"/>
      <w:r w:rsidRPr="0049719A">
        <w:rPr>
          <w:rFonts w:asciiTheme="majorBidi" w:eastAsia="Times New Roman" w:hAnsiTheme="majorBidi" w:cstheme="majorBidi"/>
          <w:sz w:val="20"/>
          <w:szCs w:val="20"/>
        </w:rPr>
        <w:t xml:space="preserve"> staff   job  satisfaction   in Jordanian universities?</w:t>
      </w:r>
    </w:p>
    <w:p w:rsidR="00A51CA1" w:rsidRPr="0049719A" w:rsidRDefault="00A51CA1" w:rsidP="00A51CA1">
      <w:pPr>
        <w:spacing w:before="1" w:after="0" w:line="240" w:lineRule="auto"/>
        <w:ind w:left="724"/>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3.    Are the organizational career opportunities achieving the job satisfaction in Jordanian Universities?</w:t>
      </w:r>
    </w:p>
    <w:p w:rsidR="00A51CA1" w:rsidRPr="0049719A" w:rsidRDefault="00A51CA1" w:rsidP="00A51CA1">
      <w:pPr>
        <w:spacing w:after="0" w:line="240" w:lineRule="auto"/>
        <w:ind w:left="724"/>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4.    Are the reward and incentives achieving the job satisfaction in Jordanian Universities?</w:t>
      </w:r>
    </w:p>
    <w:p w:rsidR="00A51CA1" w:rsidRPr="0049719A" w:rsidRDefault="00A51CA1" w:rsidP="00A51CA1">
      <w:pPr>
        <w:spacing w:after="0" w:line="240" w:lineRule="auto"/>
        <w:ind w:left="724"/>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5.    Is the work/life balance achieving the job satisfaction in Jordanian Universities?</w:t>
      </w:r>
    </w:p>
    <w:p w:rsidR="00A51CA1" w:rsidRPr="0049719A" w:rsidRDefault="00A51CA1" w:rsidP="00A51CA1">
      <w:pPr>
        <w:spacing w:after="0" w:line="240" w:lineRule="auto"/>
        <w:ind w:left="724"/>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6.    Are the employee relationships with supervisors and co-workers achieving job satisfaction in Jordanian Universities?</w:t>
      </w:r>
    </w:p>
    <w:p w:rsidR="00A51CA1" w:rsidRPr="0049719A" w:rsidRDefault="00A51CA1" w:rsidP="00A51CA1">
      <w:pPr>
        <w:spacing w:after="0" w:line="240" w:lineRule="auto"/>
        <w:ind w:left="724"/>
        <w:rPr>
          <w:rFonts w:asciiTheme="majorBidi" w:eastAsia="Times New Roman" w:hAnsiTheme="majorBidi" w:cstheme="majorBidi"/>
          <w:sz w:val="20"/>
          <w:szCs w:val="20"/>
        </w:rPr>
      </w:pPr>
    </w:p>
    <w:p w:rsidR="00A51CA1" w:rsidRPr="0049719A" w:rsidRDefault="00A51CA1" w:rsidP="00A51CA1">
      <w:pPr>
        <w:spacing w:after="0" w:line="240" w:lineRule="auto"/>
        <w:ind w:left="364" w:right="5499"/>
        <w:jc w:val="both"/>
        <w:rPr>
          <w:rFonts w:asciiTheme="majorBidi" w:eastAsia="Times New Roman" w:hAnsiTheme="majorBidi" w:cstheme="majorBidi"/>
          <w:sz w:val="20"/>
          <w:szCs w:val="20"/>
        </w:rPr>
      </w:pPr>
      <w:r w:rsidRPr="0049719A">
        <w:rPr>
          <w:rFonts w:asciiTheme="majorBidi" w:eastAsia="Times New Roman" w:hAnsiTheme="majorBidi" w:cstheme="majorBidi"/>
          <w:b/>
          <w:sz w:val="20"/>
          <w:szCs w:val="20"/>
        </w:rPr>
        <w:t>4. T</w:t>
      </w:r>
      <w:r w:rsidR="0049719A">
        <w:rPr>
          <w:rFonts w:asciiTheme="majorBidi" w:eastAsia="Times New Roman" w:hAnsiTheme="majorBidi" w:cstheme="majorBidi"/>
          <w:b/>
          <w:sz w:val="20"/>
          <w:szCs w:val="20"/>
        </w:rPr>
        <w:t>he Rationale of the Research</w:t>
      </w:r>
    </w:p>
    <w:p w:rsidR="00A51CA1" w:rsidRPr="0049719A" w:rsidRDefault="00A51CA1" w:rsidP="00A51CA1">
      <w:pPr>
        <w:spacing w:before="2" w:after="0" w:line="100" w:lineRule="exact"/>
        <w:rPr>
          <w:rFonts w:asciiTheme="majorBidi" w:eastAsia="Times New Roman" w:hAnsiTheme="majorBidi" w:cstheme="majorBidi"/>
          <w:sz w:val="20"/>
          <w:szCs w:val="20"/>
        </w:rPr>
      </w:pPr>
    </w:p>
    <w:p w:rsidR="00A51CA1" w:rsidRPr="0049719A" w:rsidRDefault="00A51CA1" w:rsidP="00A51CA1">
      <w:pPr>
        <w:spacing w:after="0" w:line="200" w:lineRule="exact"/>
        <w:rPr>
          <w:rFonts w:asciiTheme="majorBidi" w:eastAsia="Times New Roman" w:hAnsiTheme="majorBidi" w:cstheme="majorBidi"/>
          <w:sz w:val="20"/>
          <w:szCs w:val="20"/>
        </w:rPr>
      </w:pPr>
    </w:p>
    <w:p w:rsidR="00D9085D" w:rsidRDefault="00A51CA1" w:rsidP="00D9085D">
      <w:pPr>
        <w:spacing w:before="35"/>
        <w:ind w:right="980"/>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The  research  value  spotlight  on  that  determination  and  learning  of  elements  influencing  academic staff retention  are  extremely  vital  issue  that  help  the  university  administration  to   accurately  advance staff job satisfaction which leads to staff retention of academic services in universities in Jordan. This  research  will  make  a  positive  contribution  in  the  direction  of  retention  policy  influences  job satisfaction in the higher education services in Jordan. The research outcomes can fundamentally assist the university decision making to scheme all the aspects of their hospitals, and to focus</w:t>
      </w:r>
      <w:r w:rsidR="00D9085D" w:rsidRPr="0049719A">
        <w:rPr>
          <w:rFonts w:asciiTheme="majorBidi" w:eastAsia="Times New Roman" w:hAnsiTheme="majorBidi" w:cstheme="majorBidi"/>
          <w:sz w:val="20"/>
          <w:szCs w:val="20"/>
        </w:rPr>
        <w:t xml:space="preserve"> on  retention  policy  concept  and  its  variables,  which  may  in  turn  influence  positively  the university staff  satisfaction,  and  this  ultimately  can  improve  the  overall performance of the searched universities.</w:t>
      </w:r>
    </w:p>
    <w:p w:rsidR="0049719A" w:rsidRPr="0049719A" w:rsidRDefault="0049719A" w:rsidP="00D9085D">
      <w:pPr>
        <w:spacing w:before="35"/>
        <w:ind w:right="980"/>
        <w:jc w:val="both"/>
        <w:rPr>
          <w:rFonts w:asciiTheme="majorBidi" w:eastAsia="Times New Roman" w:hAnsiTheme="majorBidi" w:cstheme="majorBidi"/>
          <w:sz w:val="20"/>
          <w:szCs w:val="20"/>
        </w:rPr>
      </w:pPr>
    </w:p>
    <w:p w:rsidR="00D9085D" w:rsidRPr="0049719A" w:rsidRDefault="00D9085D" w:rsidP="00A51CA1">
      <w:pPr>
        <w:spacing w:after="0" w:line="240" w:lineRule="auto"/>
        <w:ind w:left="364" w:right="982"/>
        <w:jc w:val="both"/>
        <w:rPr>
          <w:rFonts w:asciiTheme="majorBidi" w:eastAsia="Times New Roman" w:hAnsiTheme="majorBidi" w:cstheme="majorBidi"/>
          <w:sz w:val="20"/>
          <w:szCs w:val="20"/>
        </w:rPr>
      </w:pPr>
    </w:p>
    <w:p w:rsidR="00D9085D" w:rsidRPr="0049719A" w:rsidRDefault="00D9085D" w:rsidP="0049719A">
      <w:pPr>
        <w:spacing w:after="0" w:line="240" w:lineRule="auto"/>
        <w:ind w:left="364" w:right="6714"/>
        <w:jc w:val="both"/>
        <w:rPr>
          <w:rFonts w:asciiTheme="majorBidi" w:eastAsia="Times New Roman" w:hAnsiTheme="majorBidi" w:cstheme="majorBidi"/>
          <w:sz w:val="20"/>
          <w:szCs w:val="20"/>
        </w:rPr>
      </w:pPr>
      <w:r w:rsidRPr="0049719A">
        <w:rPr>
          <w:rFonts w:asciiTheme="majorBidi" w:eastAsia="Times New Roman" w:hAnsiTheme="majorBidi" w:cstheme="majorBidi"/>
          <w:b/>
          <w:sz w:val="20"/>
          <w:szCs w:val="20"/>
        </w:rPr>
        <w:lastRenderedPageBreak/>
        <w:t xml:space="preserve">5. </w:t>
      </w:r>
      <w:r w:rsidR="0049719A">
        <w:rPr>
          <w:rFonts w:asciiTheme="majorBidi" w:eastAsia="Times New Roman" w:hAnsiTheme="majorBidi" w:cstheme="majorBidi"/>
          <w:b/>
          <w:sz w:val="20"/>
          <w:szCs w:val="20"/>
        </w:rPr>
        <w:t xml:space="preserve">Research Objectives </w:t>
      </w:r>
    </w:p>
    <w:p w:rsidR="00D9085D" w:rsidRPr="0049719A" w:rsidRDefault="00D9085D" w:rsidP="00D9085D">
      <w:pPr>
        <w:spacing w:before="2" w:after="0" w:line="180" w:lineRule="exact"/>
        <w:rPr>
          <w:rFonts w:asciiTheme="majorBidi" w:eastAsia="Times New Roman" w:hAnsiTheme="majorBidi" w:cstheme="majorBidi"/>
          <w:sz w:val="20"/>
          <w:szCs w:val="20"/>
        </w:rPr>
      </w:pPr>
    </w:p>
    <w:p w:rsidR="00D9085D" w:rsidRPr="0049719A" w:rsidRDefault="00D9085D" w:rsidP="00D9085D">
      <w:pPr>
        <w:spacing w:after="0" w:line="240" w:lineRule="auto"/>
        <w:ind w:left="364" w:right="98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Based  on  the  above  section  highlighting  the  research  problem  and  relevant  literature  of  the  Jordanian universities, the research objectives are:</w:t>
      </w:r>
    </w:p>
    <w:p w:rsidR="00D9085D" w:rsidRPr="0049719A" w:rsidRDefault="00D9085D" w:rsidP="00D9085D">
      <w:pPr>
        <w:spacing w:before="2" w:after="0" w:line="200" w:lineRule="exact"/>
        <w:rPr>
          <w:rFonts w:asciiTheme="majorBidi" w:eastAsia="Times New Roman" w:hAnsiTheme="majorBidi" w:cstheme="majorBidi"/>
          <w:sz w:val="20"/>
          <w:szCs w:val="20"/>
        </w:rPr>
      </w:pPr>
    </w:p>
    <w:p w:rsidR="00D9085D" w:rsidRPr="0049719A" w:rsidRDefault="00D9085D" w:rsidP="0049719A">
      <w:pPr>
        <w:spacing w:after="0" w:line="240" w:lineRule="auto"/>
        <w:ind w:left="364" w:right="3463"/>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1. To reveal the adoption of retention determinants in the Jordanian universities.</w:t>
      </w:r>
    </w:p>
    <w:p w:rsidR="00D9085D" w:rsidRPr="0049719A" w:rsidRDefault="00D9085D" w:rsidP="0049719A">
      <w:pPr>
        <w:spacing w:after="0" w:line="240" w:lineRule="auto"/>
        <w:ind w:left="364" w:right="2657"/>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2. To determine the factors which constitute retention policy in the Jordanian universities?</w:t>
      </w:r>
    </w:p>
    <w:p w:rsidR="00D9085D" w:rsidRPr="0049719A" w:rsidRDefault="00D9085D" w:rsidP="0049719A">
      <w:pPr>
        <w:spacing w:before="1" w:after="0" w:line="240" w:lineRule="auto"/>
        <w:ind w:left="364" w:right="2527"/>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3. </w:t>
      </w:r>
      <w:proofErr w:type="gramStart"/>
      <w:r w:rsidRPr="0049719A">
        <w:rPr>
          <w:rFonts w:asciiTheme="majorBidi" w:eastAsia="Times New Roman" w:hAnsiTheme="majorBidi" w:cstheme="majorBidi"/>
          <w:sz w:val="20"/>
          <w:szCs w:val="20"/>
        </w:rPr>
        <w:t>To</w:t>
      </w:r>
      <w:proofErr w:type="gramEnd"/>
      <w:r w:rsidRPr="0049719A">
        <w:rPr>
          <w:rFonts w:asciiTheme="majorBidi" w:eastAsia="Times New Roman" w:hAnsiTheme="majorBidi" w:cstheme="majorBidi"/>
          <w:sz w:val="20"/>
          <w:szCs w:val="20"/>
        </w:rPr>
        <w:t xml:space="preserve"> investigating the effect of retention determinants on academic staff job satisfaction.</w:t>
      </w:r>
    </w:p>
    <w:p w:rsidR="00D9085D" w:rsidRPr="0049719A" w:rsidRDefault="00D9085D" w:rsidP="00D9085D">
      <w:pPr>
        <w:spacing w:after="0" w:line="240" w:lineRule="auto"/>
        <w:ind w:right="1453"/>
        <w:jc w:val="both"/>
        <w:rPr>
          <w:rFonts w:asciiTheme="majorBidi" w:eastAsia="Times New Roman" w:hAnsiTheme="majorBidi" w:cstheme="majorBidi"/>
          <w:sz w:val="20"/>
          <w:szCs w:val="20"/>
        </w:rPr>
      </w:pPr>
    </w:p>
    <w:p w:rsidR="00D9085D" w:rsidRPr="0049719A" w:rsidRDefault="00D9085D" w:rsidP="00D9085D">
      <w:pPr>
        <w:spacing w:before="14" w:after="0" w:line="260" w:lineRule="exact"/>
        <w:rPr>
          <w:rFonts w:asciiTheme="majorBidi" w:eastAsia="Times New Roman" w:hAnsiTheme="majorBidi" w:cstheme="majorBidi"/>
          <w:sz w:val="20"/>
          <w:szCs w:val="20"/>
        </w:rPr>
      </w:pPr>
    </w:p>
    <w:p w:rsidR="00D9085D" w:rsidRPr="0049719A" w:rsidRDefault="00D9085D" w:rsidP="00256335">
      <w:pPr>
        <w:spacing w:after="0" w:line="240" w:lineRule="auto"/>
        <w:ind w:left="335" w:right="6359"/>
        <w:jc w:val="both"/>
        <w:rPr>
          <w:rFonts w:asciiTheme="majorBidi" w:eastAsia="Times New Roman" w:hAnsiTheme="majorBidi" w:cstheme="majorBidi"/>
          <w:sz w:val="20"/>
          <w:szCs w:val="20"/>
        </w:rPr>
      </w:pPr>
      <w:r w:rsidRPr="0049719A">
        <w:rPr>
          <w:rFonts w:asciiTheme="majorBidi" w:eastAsia="Times New Roman" w:hAnsiTheme="majorBidi" w:cstheme="majorBidi"/>
          <w:b/>
          <w:sz w:val="20"/>
          <w:szCs w:val="20"/>
        </w:rPr>
        <w:t xml:space="preserve">6. </w:t>
      </w:r>
      <w:r w:rsidR="00256335">
        <w:rPr>
          <w:rFonts w:asciiTheme="majorBidi" w:eastAsia="Times New Roman" w:hAnsiTheme="majorBidi" w:cstheme="majorBidi"/>
          <w:b/>
          <w:sz w:val="20"/>
          <w:szCs w:val="20"/>
        </w:rPr>
        <w:t xml:space="preserve">Research Methodology </w:t>
      </w:r>
    </w:p>
    <w:p w:rsidR="00D9085D" w:rsidRPr="0049719A" w:rsidRDefault="00D9085D" w:rsidP="00D9085D">
      <w:pPr>
        <w:spacing w:before="15" w:after="0" w:line="240" w:lineRule="exact"/>
        <w:rPr>
          <w:rFonts w:asciiTheme="majorBidi" w:eastAsia="Times New Roman" w:hAnsiTheme="majorBidi" w:cstheme="majorBidi"/>
          <w:sz w:val="20"/>
          <w:szCs w:val="20"/>
        </w:rPr>
      </w:pPr>
    </w:p>
    <w:p w:rsidR="00D9085D" w:rsidRPr="0049719A" w:rsidRDefault="00D9085D" w:rsidP="00256335">
      <w:pPr>
        <w:spacing w:after="0" w:line="276" w:lineRule="auto"/>
        <w:ind w:left="364" w:right="983"/>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This type </w:t>
      </w:r>
      <w:r w:rsidR="00256335" w:rsidRPr="0049719A">
        <w:rPr>
          <w:rFonts w:asciiTheme="majorBidi" w:eastAsia="Times New Roman" w:hAnsiTheme="majorBidi" w:cstheme="majorBidi"/>
          <w:sz w:val="20"/>
          <w:szCs w:val="20"/>
        </w:rPr>
        <w:t xml:space="preserve">of </w:t>
      </w:r>
      <w:proofErr w:type="gramStart"/>
      <w:r w:rsidR="00256335" w:rsidRPr="0049719A">
        <w:rPr>
          <w:rFonts w:asciiTheme="majorBidi" w:eastAsia="Times New Roman" w:hAnsiTheme="majorBidi" w:cstheme="majorBidi"/>
          <w:sz w:val="20"/>
          <w:szCs w:val="20"/>
        </w:rPr>
        <w:t>research</w:t>
      </w:r>
      <w:r w:rsidRPr="0049719A">
        <w:rPr>
          <w:rFonts w:asciiTheme="majorBidi" w:eastAsia="Times New Roman" w:hAnsiTheme="majorBidi" w:cstheme="majorBidi"/>
          <w:sz w:val="20"/>
          <w:szCs w:val="20"/>
        </w:rPr>
        <w:t xml:space="preserve">  is</w:t>
      </w:r>
      <w:proofErr w:type="gramEnd"/>
      <w:r w:rsidRPr="0049719A">
        <w:rPr>
          <w:rFonts w:asciiTheme="majorBidi" w:eastAsia="Times New Roman" w:hAnsiTheme="majorBidi" w:cstheme="majorBidi"/>
          <w:sz w:val="20"/>
          <w:szCs w:val="20"/>
        </w:rPr>
        <w:t xml:space="preserve"> a  cross-sectional  study survey in  which  both private and public sectors operating in Jordan higher education market are included  in  the current research. The researchers were </w:t>
      </w:r>
      <w:proofErr w:type="gramStart"/>
      <w:r w:rsidRPr="0049719A">
        <w:rPr>
          <w:rFonts w:asciiTheme="majorBidi" w:eastAsia="Times New Roman" w:hAnsiTheme="majorBidi" w:cstheme="majorBidi"/>
          <w:sz w:val="20"/>
          <w:szCs w:val="20"/>
        </w:rPr>
        <w:t>selected  all</w:t>
      </w:r>
      <w:proofErr w:type="gramEnd"/>
      <w:r w:rsidRPr="0049719A">
        <w:rPr>
          <w:rFonts w:asciiTheme="majorBidi" w:eastAsia="Times New Roman" w:hAnsiTheme="majorBidi" w:cstheme="majorBidi"/>
          <w:sz w:val="20"/>
          <w:szCs w:val="20"/>
        </w:rPr>
        <w:t xml:space="preserve"> the academic staff from each  sectors to be the research sample. Therefore, all the academic staff (professor, associate professor, assistant professor, and lecturer) in  these  Universities  were  called  and  attracted  to  participate  in  the  research survey,  the  number  accounted  (287).  The  researchers gathered  210  questionnaires,  yielding  a  response  rate  of  73  per  cent.  Finally,  198  (94  per  cent) questionnaires  were  fully  and  correctly  completed.  All data collection procedures were </w:t>
      </w:r>
      <w:proofErr w:type="gramStart"/>
      <w:r w:rsidRPr="0049719A">
        <w:rPr>
          <w:rFonts w:asciiTheme="majorBidi" w:eastAsia="Times New Roman" w:hAnsiTheme="majorBidi" w:cstheme="majorBidi"/>
          <w:sz w:val="20"/>
          <w:szCs w:val="20"/>
        </w:rPr>
        <w:t>designed  to</w:t>
      </w:r>
      <w:proofErr w:type="gramEnd"/>
      <w:r w:rsidRPr="0049719A">
        <w:rPr>
          <w:rFonts w:asciiTheme="majorBidi" w:eastAsia="Times New Roman" w:hAnsiTheme="majorBidi" w:cstheme="majorBidi"/>
          <w:sz w:val="20"/>
          <w:szCs w:val="20"/>
        </w:rPr>
        <w:t xml:space="preserve"> ensure the anonymity. The sample of this research typically held purposive sample.</w:t>
      </w:r>
    </w:p>
    <w:p w:rsidR="00D9085D" w:rsidRPr="0049719A" w:rsidRDefault="00D9085D" w:rsidP="00256335">
      <w:pPr>
        <w:spacing w:before="11" w:after="0" w:line="276" w:lineRule="auto"/>
        <w:rPr>
          <w:rFonts w:asciiTheme="majorBidi" w:eastAsia="Times New Roman" w:hAnsiTheme="majorBidi" w:cstheme="majorBidi"/>
          <w:sz w:val="20"/>
          <w:szCs w:val="20"/>
        </w:rPr>
      </w:pPr>
    </w:p>
    <w:p w:rsidR="00D9085D" w:rsidRPr="0049719A" w:rsidRDefault="00D9085D" w:rsidP="00256335">
      <w:pPr>
        <w:spacing w:after="0" w:line="276" w:lineRule="auto"/>
        <w:ind w:left="364" w:right="981"/>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It  ought to renowned  that  every research  questionnaire was  personally handed  and  instructions  were given  to  each  staff  before  carrying  out  the  questionnaire.</w:t>
      </w:r>
    </w:p>
    <w:p w:rsidR="00D9085D" w:rsidRPr="0049719A" w:rsidRDefault="00D9085D" w:rsidP="00256335">
      <w:pPr>
        <w:spacing w:before="11" w:after="0" w:line="276" w:lineRule="auto"/>
        <w:rPr>
          <w:rFonts w:asciiTheme="majorBidi" w:eastAsia="Times New Roman" w:hAnsiTheme="majorBidi" w:cstheme="majorBidi"/>
          <w:sz w:val="20"/>
          <w:szCs w:val="20"/>
        </w:rPr>
      </w:pPr>
    </w:p>
    <w:p w:rsidR="00D9085D" w:rsidRPr="00256335" w:rsidRDefault="00D9085D" w:rsidP="00256335">
      <w:pPr>
        <w:spacing w:after="0" w:line="276" w:lineRule="auto"/>
        <w:ind w:left="364" w:right="7718"/>
        <w:jc w:val="both"/>
        <w:rPr>
          <w:rFonts w:asciiTheme="majorBidi" w:eastAsia="Times New Roman" w:hAnsiTheme="majorBidi" w:cstheme="majorBidi"/>
          <w:bCs/>
          <w:i/>
          <w:iCs/>
          <w:sz w:val="20"/>
          <w:szCs w:val="20"/>
        </w:rPr>
      </w:pPr>
      <w:r w:rsidRPr="00256335">
        <w:rPr>
          <w:rFonts w:asciiTheme="majorBidi" w:eastAsia="Times New Roman" w:hAnsiTheme="majorBidi" w:cstheme="majorBidi"/>
          <w:bCs/>
          <w:i/>
          <w:iCs/>
          <w:sz w:val="20"/>
          <w:szCs w:val="20"/>
        </w:rPr>
        <w:t>6.1 Data Collection</w:t>
      </w:r>
    </w:p>
    <w:p w:rsidR="00D9085D" w:rsidRPr="0049719A" w:rsidRDefault="00D9085D" w:rsidP="00256335">
      <w:pPr>
        <w:spacing w:before="6" w:after="0" w:line="276" w:lineRule="auto"/>
        <w:rPr>
          <w:rFonts w:asciiTheme="majorBidi" w:eastAsia="Times New Roman" w:hAnsiTheme="majorBidi" w:cstheme="majorBidi"/>
          <w:sz w:val="20"/>
          <w:szCs w:val="20"/>
        </w:rPr>
      </w:pPr>
    </w:p>
    <w:p w:rsidR="00D9085D" w:rsidRPr="0049719A" w:rsidRDefault="00D9085D" w:rsidP="00256335">
      <w:pPr>
        <w:spacing w:after="0" w:line="276" w:lineRule="auto"/>
        <w:ind w:left="364" w:right="982"/>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The </w:t>
      </w:r>
      <w:proofErr w:type="gramStart"/>
      <w:r w:rsidRPr="0049719A">
        <w:rPr>
          <w:rFonts w:asciiTheme="majorBidi" w:eastAsia="Times New Roman" w:hAnsiTheme="majorBidi" w:cstheme="majorBidi"/>
          <w:sz w:val="20"/>
          <w:szCs w:val="20"/>
        </w:rPr>
        <w:t>research  questionnaire</w:t>
      </w:r>
      <w:proofErr w:type="gramEnd"/>
      <w:r w:rsidRPr="0049719A">
        <w:rPr>
          <w:rFonts w:asciiTheme="majorBidi" w:eastAsia="Times New Roman" w:hAnsiTheme="majorBidi" w:cstheme="majorBidi"/>
          <w:sz w:val="20"/>
          <w:szCs w:val="20"/>
        </w:rPr>
        <w:t xml:space="preserve">  was  designed  based  on  previous  empirical  literature.  </w:t>
      </w:r>
      <w:proofErr w:type="gramStart"/>
      <w:r w:rsidRPr="0049719A">
        <w:rPr>
          <w:rFonts w:asciiTheme="majorBidi" w:eastAsia="Times New Roman" w:hAnsiTheme="majorBidi" w:cstheme="majorBidi"/>
          <w:sz w:val="20"/>
          <w:szCs w:val="20"/>
        </w:rPr>
        <w:t>The  questionnaire</w:t>
      </w:r>
      <w:proofErr w:type="gramEnd"/>
      <w:r w:rsidRPr="0049719A">
        <w:rPr>
          <w:rFonts w:asciiTheme="majorBidi" w:eastAsia="Times New Roman" w:hAnsiTheme="majorBidi" w:cstheme="majorBidi"/>
          <w:sz w:val="20"/>
          <w:szCs w:val="20"/>
        </w:rPr>
        <w:t xml:space="preserve"> design   was   pre-tested   and  redesigned   through   personal   interviews   with   university academic staff by undertaking the pilot study work (Aaker et al, 2001).</w:t>
      </w:r>
    </w:p>
    <w:p w:rsidR="00D9085D" w:rsidRPr="0049719A" w:rsidRDefault="00D9085D" w:rsidP="00256335">
      <w:pPr>
        <w:spacing w:after="0" w:line="276" w:lineRule="auto"/>
        <w:ind w:left="364" w:right="979"/>
        <w:jc w:val="both"/>
        <w:rPr>
          <w:rFonts w:asciiTheme="majorBidi" w:eastAsia="Times New Roman" w:hAnsiTheme="majorBidi" w:cstheme="majorBidi"/>
          <w:color w:val="FF0000"/>
          <w:sz w:val="20"/>
          <w:szCs w:val="20"/>
        </w:rPr>
        <w:sectPr w:rsidR="00D9085D" w:rsidRPr="0049719A">
          <w:pgSz w:w="12240" w:h="15840"/>
          <w:pgMar w:top="1000" w:right="780" w:bottom="280" w:left="1720" w:header="747" w:footer="998" w:gutter="0"/>
          <w:cols w:space="720"/>
        </w:sectPr>
      </w:pPr>
      <w:r w:rsidRPr="0049719A">
        <w:rPr>
          <w:rFonts w:asciiTheme="majorBidi" w:eastAsia="Times New Roman" w:hAnsiTheme="majorBidi" w:cstheme="majorBidi"/>
          <w:sz w:val="20"/>
          <w:szCs w:val="20"/>
        </w:rPr>
        <w:t xml:space="preserve">The research questionnaire was used as primary data collection method as shown in (Table1, 2, 3). The components  of  retention  policy,  job  satisfaction,  and  organizational  commitments items  were measured  on  5-point  Likert-  scale  ranging  from  5  (strongly  agree)  to  1  (strongly  disagree).  </w:t>
      </w:r>
      <w:proofErr w:type="gramStart"/>
      <w:r w:rsidRPr="0049719A">
        <w:rPr>
          <w:rFonts w:asciiTheme="majorBidi" w:eastAsia="Times New Roman" w:hAnsiTheme="majorBidi" w:cstheme="majorBidi"/>
          <w:sz w:val="20"/>
          <w:szCs w:val="20"/>
        </w:rPr>
        <w:t>For  the</w:t>
      </w:r>
      <w:proofErr w:type="gramEnd"/>
      <w:r w:rsidRPr="0049719A">
        <w:rPr>
          <w:rFonts w:asciiTheme="majorBidi" w:eastAsia="Times New Roman" w:hAnsiTheme="majorBidi" w:cstheme="majorBidi"/>
          <w:sz w:val="20"/>
          <w:szCs w:val="20"/>
        </w:rPr>
        <w:t xml:space="preserve"> retention  policy,  job satisfaction dimension,  the  research respondents were asked to indicate the degree of agreement or disagreement on the retention items that university used retention policy determinants technique in ord</w:t>
      </w:r>
      <w:r w:rsidR="00256335">
        <w:rPr>
          <w:rFonts w:asciiTheme="majorBidi" w:eastAsia="Times New Roman" w:hAnsiTheme="majorBidi" w:cstheme="majorBidi"/>
          <w:sz w:val="20"/>
          <w:szCs w:val="20"/>
        </w:rPr>
        <w:t>er to achieve job  satisfaction.</w:t>
      </w:r>
    </w:p>
    <w:p w:rsidR="00D9085D" w:rsidRPr="00256335" w:rsidRDefault="00256335" w:rsidP="00256335">
      <w:pPr>
        <w:spacing w:before="35" w:after="0" w:line="240" w:lineRule="auto"/>
        <w:ind w:right="982"/>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lastRenderedPageBreak/>
        <w:t xml:space="preserve">Multiple </w:t>
      </w:r>
      <w:proofErr w:type="gramStart"/>
      <w:r w:rsidRPr="00256335">
        <w:rPr>
          <w:rFonts w:asciiTheme="majorBidi" w:eastAsia="Times New Roman" w:hAnsiTheme="majorBidi" w:cstheme="majorBidi"/>
          <w:sz w:val="20"/>
          <w:szCs w:val="20"/>
        </w:rPr>
        <w:t>items</w:t>
      </w:r>
      <w:r w:rsidR="00D9085D" w:rsidRPr="00256335">
        <w:rPr>
          <w:rFonts w:asciiTheme="majorBidi" w:eastAsia="Times New Roman" w:hAnsiTheme="majorBidi" w:cstheme="majorBidi"/>
          <w:sz w:val="20"/>
          <w:szCs w:val="20"/>
        </w:rPr>
        <w:t xml:space="preserve">  were</w:t>
      </w:r>
      <w:proofErr w:type="gramEnd"/>
      <w:r w:rsidR="00D9085D" w:rsidRPr="00256335">
        <w:rPr>
          <w:rFonts w:asciiTheme="majorBidi" w:eastAsia="Times New Roman" w:hAnsiTheme="majorBidi" w:cstheme="majorBidi"/>
          <w:sz w:val="20"/>
          <w:szCs w:val="20"/>
        </w:rPr>
        <w:t xml:space="preserve">  used  to  assess  their  measurement  properties.  Consistent  with  the  literature,  the scale  items  selected  for  the  dependent  variable  were  direct  measures  of  job  satisfaction  with influences received  from adoption  of retention  policy as independent variables. This format has been recommended for human resources management.</w:t>
      </w:r>
    </w:p>
    <w:p w:rsidR="00D9085D" w:rsidRPr="00256335" w:rsidRDefault="00D9085D" w:rsidP="00D9085D">
      <w:pPr>
        <w:spacing w:before="11" w:after="0" w:line="220" w:lineRule="exact"/>
        <w:rPr>
          <w:rFonts w:asciiTheme="majorBidi" w:eastAsia="Times New Roman" w:hAnsiTheme="majorBidi" w:cstheme="majorBidi"/>
          <w:sz w:val="20"/>
          <w:szCs w:val="20"/>
        </w:rPr>
      </w:pPr>
    </w:p>
    <w:p w:rsidR="00D9085D" w:rsidRPr="00256335" w:rsidRDefault="00D9085D" w:rsidP="00256335">
      <w:pPr>
        <w:spacing w:after="0" w:line="240" w:lineRule="auto"/>
        <w:ind w:right="986"/>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Both the independent and dependent variable (s) deployed in the research are explained in Table 1, 2and</w:t>
      </w:r>
    </w:p>
    <w:p w:rsidR="00D9085D" w:rsidRPr="00256335" w:rsidRDefault="00D9085D" w:rsidP="00256335">
      <w:pPr>
        <w:spacing w:after="0" w:line="240" w:lineRule="auto"/>
        <w:ind w:right="6192"/>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3 according to the proposed hypotheses</w:t>
      </w:r>
    </w:p>
    <w:p w:rsidR="00D9085D" w:rsidRPr="00256335" w:rsidRDefault="00D9085D" w:rsidP="00D9085D">
      <w:pPr>
        <w:spacing w:before="5" w:after="0" w:line="240" w:lineRule="exact"/>
        <w:rPr>
          <w:rFonts w:asciiTheme="majorBidi" w:eastAsia="Times New Roman" w:hAnsiTheme="majorBidi" w:cstheme="majorBidi"/>
          <w:sz w:val="20"/>
          <w:szCs w:val="20"/>
        </w:rPr>
      </w:pPr>
    </w:p>
    <w:p w:rsidR="00D9085D" w:rsidRPr="00256335" w:rsidRDefault="00D9085D" w:rsidP="00D9085D">
      <w:pPr>
        <w:spacing w:after="0" w:line="240" w:lineRule="auto"/>
        <w:ind w:left="2169"/>
        <w:rPr>
          <w:rFonts w:asciiTheme="majorBidi" w:eastAsia="Times New Roman" w:hAnsiTheme="majorBidi" w:cstheme="majorBidi"/>
          <w:sz w:val="20"/>
          <w:szCs w:val="20"/>
        </w:rPr>
      </w:pPr>
      <w:r w:rsidRPr="00256335">
        <w:rPr>
          <w:rFonts w:asciiTheme="majorBidi" w:eastAsia="Times New Roman" w:hAnsiTheme="majorBidi" w:cstheme="majorBidi"/>
          <w:w w:val="101"/>
          <w:sz w:val="20"/>
          <w:szCs w:val="20"/>
        </w:rPr>
        <w:t>Table</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1.</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Retention</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Policy</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Dimensions:</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Independent</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Variables</w:t>
      </w:r>
    </w:p>
    <w:p w:rsidR="00D9085D" w:rsidRPr="00256335" w:rsidRDefault="00D9085D" w:rsidP="00D9085D">
      <w:pPr>
        <w:spacing w:before="5" w:after="0" w:line="120" w:lineRule="exact"/>
        <w:rPr>
          <w:rFonts w:asciiTheme="majorBidi" w:eastAsia="Times New Roman" w:hAnsiTheme="majorBidi" w:cstheme="majorBidi"/>
          <w:sz w:val="20"/>
          <w:szCs w:val="20"/>
        </w:rPr>
      </w:pPr>
    </w:p>
    <w:p w:rsidR="00D9085D" w:rsidRPr="00256335" w:rsidRDefault="00D9085D" w:rsidP="00D9085D">
      <w:pPr>
        <w:spacing w:after="0" w:line="220" w:lineRule="exact"/>
        <w:ind w:left="186"/>
        <w:rPr>
          <w:rFonts w:asciiTheme="majorBidi" w:eastAsia="Times New Roman" w:hAnsiTheme="majorBidi" w:cstheme="majorBidi"/>
          <w:sz w:val="20"/>
          <w:szCs w:val="20"/>
        </w:rPr>
      </w:pPr>
      <w:r w:rsidRPr="00256335">
        <w:rPr>
          <w:rFonts w:asciiTheme="majorBidi" w:eastAsia="Times New Roman" w:hAnsiTheme="majorBidi" w:cstheme="majorBidi"/>
          <w:noProof/>
          <w:sz w:val="20"/>
          <w:szCs w:val="20"/>
        </w:rPr>
        <mc:AlternateContent>
          <mc:Choice Requires="wpg">
            <w:drawing>
              <wp:anchor distT="0" distB="0" distL="114300" distR="114300" simplePos="0" relativeHeight="251659264" behindDoc="1" locked="0" layoutInCell="1" allowOverlap="1" wp14:anchorId="4ED01241" wp14:editId="1F592367">
                <wp:simplePos x="0" y="0"/>
                <wp:positionH relativeFrom="page">
                  <wp:posOffset>1143000</wp:posOffset>
                </wp:positionH>
                <wp:positionV relativeFrom="paragraph">
                  <wp:posOffset>2540</wp:posOffset>
                </wp:positionV>
                <wp:extent cx="5430520" cy="0"/>
                <wp:effectExtent l="9525" t="8890" r="8255" b="10160"/>
                <wp:wrapNone/>
                <wp:docPr id="6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0520" cy="0"/>
                          <a:chOff x="1800" y="4"/>
                          <a:chExt cx="8552" cy="0"/>
                        </a:xfrm>
                      </wpg:grpSpPr>
                      <wps:wsp>
                        <wps:cNvPr id="70" name="Freeform 127"/>
                        <wps:cNvSpPr>
                          <a:spLocks/>
                        </wps:cNvSpPr>
                        <wps:spPr bwMode="auto">
                          <a:xfrm>
                            <a:off x="1800" y="4"/>
                            <a:ext cx="8552" cy="0"/>
                          </a:xfrm>
                          <a:custGeom>
                            <a:avLst/>
                            <a:gdLst>
                              <a:gd name="T0" fmla="+- 0 1800 1800"/>
                              <a:gd name="T1" fmla="*/ T0 w 8552"/>
                              <a:gd name="T2" fmla="+- 0 10353 1800"/>
                              <a:gd name="T3" fmla="*/ T2 w 8552"/>
                            </a:gdLst>
                            <a:ahLst/>
                            <a:cxnLst>
                              <a:cxn ang="0">
                                <a:pos x="T1" y="0"/>
                              </a:cxn>
                              <a:cxn ang="0">
                                <a:pos x="T3" y="0"/>
                              </a:cxn>
                            </a:cxnLst>
                            <a:rect l="0" t="0" r="r" b="b"/>
                            <a:pathLst>
                              <a:path w="8552">
                                <a:moveTo>
                                  <a:pt x="0" y="0"/>
                                </a:moveTo>
                                <a:lnTo>
                                  <a:pt x="85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CD2AC" id="Group 126" o:spid="_x0000_s1026" style="position:absolute;margin-left:90pt;margin-top:.2pt;width:427.6pt;height:0;z-index:-251657216;mso-position-horizontal-relative:page" coordorigin="1800,4" coordsize="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">
                <v:shape id="Freeform 127" o:spid="_x0000_s1027" style="position:absolute;left:1800;top:4;width:8552;height:0;visibility:visible;mso-wrap-style:square;v-text-anchor:top" coordsize="8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P3sAA&#10;AADbAAAADwAAAGRycy9kb3ducmV2LnhtbERPPW/CMBDdK/EfrEPqVhw6tCWNEwESCLEVKPM1vsYh&#10;8TmNTUj/fT1UYnx631kx2lYM1PvasYL5LAFBXDpdc6XgdNw8vYHwAVlj65gU/JKHIp88ZJhqd+MP&#10;Gg6hEjGEfYoKTAhdKqUvDVn0M9cRR+7b9RZDhH0ldY+3GG5b+ZwkL9JizbHBYEdrQ2VzuFoFQ7L/&#10;3K5+QnP9Mq2k81Gf55eFUo/TcfkOItAY7uJ/904reI3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9P3sAAAADbAAAADwAAAAAAAAAAAAAAAACYAgAAZHJzL2Rvd25y&#10;ZXYueG1sUEsFBgAAAAAEAAQA9QAAAIUDAAAAAA==&#10;" path="m,l8553,e" filled="f" strokeweight=".58pt">
                  <v:path arrowok="t" o:connecttype="custom" o:connectlocs="0,0;8553,0" o:connectangles="0,0"/>
                </v:shape>
                <w10:wrap anchorx="page"/>
              </v:group>
            </w:pict>
          </mc:Fallback>
        </mc:AlternateContent>
      </w:r>
      <w:r w:rsidRPr="00256335">
        <w:rPr>
          <w:rFonts w:asciiTheme="majorBidi" w:eastAsia="Times New Roman" w:hAnsiTheme="majorBidi" w:cstheme="majorBidi"/>
          <w:b/>
          <w:position w:val="-1"/>
          <w:sz w:val="20"/>
          <w:szCs w:val="20"/>
        </w:rPr>
        <w:t xml:space="preserve">University organizational </w:t>
      </w:r>
      <w:r w:rsidR="00256335" w:rsidRPr="00256335">
        <w:rPr>
          <w:rFonts w:asciiTheme="majorBidi" w:eastAsia="Times New Roman" w:hAnsiTheme="majorBidi" w:cstheme="majorBidi"/>
          <w:b/>
          <w:position w:val="-1"/>
          <w:sz w:val="20"/>
          <w:szCs w:val="20"/>
        </w:rPr>
        <w:t>components (</w:t>
      </w:r>
      <w:r w:rsidRPr="00256335">
        <w:rPr>
          <w:rFonts w:asciiTheme="majorBidi" w:eastAsia="Times New Roman" w:hAnsiTheme="majorBidi" w:cstheme="majorBidi"/>
          <w:position w:val="-1"/>
          <w:sz w:val="20"/>
          <w:szCs w:val="20"/>
        </w:rPr>
        <w:t>independent variable)</w:t>
      </w:r>
    </w:p>
    <w:p w:rsidR="00D9085D" w:rsidRPr="00256335" w:rsidRDefault="00D9085D" w:rsidP="00D9085D">
      <w:pPr>
        <w:spacing w:before="14" w:after="0" w:line="200" w:lineRule="exact"/>
        <w:rPr>
          <w:rFonts w:asciiTheme="majorBidi" w:eastAsia="Times New Roman" w:hAnsiTheme="majorBidi" w:cstheme="majorBidi"/>
          <w:sz w:val="20"/>
          <w:szCs w:val="20"/>
        </w:rPr>
      </w:pPr>
    </w:p>
    <w:p w:rsidR="00D9085D" w:rsidRPr="00256335" w:rsidRDefault="00D9085D" w:rsidP="00D9085D">
      <w:pPr>
        <w:spacing w:before="35" w:after="0" w:line="240" w:lineRule="auto"/>
        <w:ind w:left="186" w:right="1190"/>
        <w:rPr>
          <w:rFonts w:asciiTheme="majorBidi" w:eastAsia="Times New Roman" w:hAnsiTheme="majorBidi" w:cstheme="majorBidi"/>
          <w:sz w:val="20"/>
          <w:szCs w:val="20"/>
        </w:rPr>
      </w:pPr>
      <w:r w:rsidRPr="00256335">
        <w:rPr>
          <w:rFonts w:asciiTheme="majorBidi" w:eastAsia="Times New Roman" w:hAnsiTheme="majorBidi" w:cstheme="majorBidi"/>
          <w:noProof/>
          <w:sz w:val="20"/>
          <w:szCs w:val="20"/>
        </w:rPr>
        <mc:AlternateContent>
          <mc:Choice Requires="wpg">
            <w:drawing>
              <wp:anchor distT="0" distB="0" distL="114300" distR="114300" simplePos="0" relativeHeight="251660288" behindDoc="1" locked="0" layoutInCell="1" allowOverlap="1" wp14:anchorId="39AFED73" wp14:editId="2D35361C">
                <wp:simplePos x="0" y="0"/>
                <wp:positionH relativeFrom="page">
                  <wp:posOffset>1143000</wp:posOffset>
                </wp:positionH>
                <wp:positionV relativeFrom="paragraph">
                  <wp:posOffset>24765</wp:posOffset>
                </wp:positionV>
                <wp:extent cx="5430520" cy="0"/>
                <wp:effectExtent l="9525" t="11430" r="8255" b="7620"/>
                <wp:wrapNone/>
                <wp:docPr id="6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0520" cy="0"/>
                          <a:chOff x="1800" y="39"/>
                          <a:chExt cx="8552" cy="0"/>
                        </a:xfrm>
                      </wpg:grpSpPr>
                      <wps:wsp>
                        <wps:cNvPr id="68" name="Freeform 125"/>
                        <wps:cNvSpPr>
                          <a:spLocks/>
                        </wps:cNvSpPr>
                        <wps:spPr bwMode="auto">
                          <a:xfrm>
                            <a:off x="1800" y="39"/>
                            <a:ext cx="8552" cy="0"/>
                          </a:xfrm>
                          <a:custGeom>
                            <a:avLst/>
                            <a:gdLst>
                              <a:gd name="T0" fmla="+- 0 1800 1800"/>
                              <a:gd name="T1" fmla="*/ T0 w 8552"/>
                              <a:gd name="T2" fmla="+- 0 10353 1800"/>
                              <a:gd name="T3" fmla="*/ T2 w 8552"/>
                            </a:gdLst>
                            <a:ahLst/>
                            <a:cxnLst>
                              <a:cxn ang="0">
                                <a:pos x="T1" y="0"/>
                              </a:cxn>
                              <a:cxn ang="0">
                                <a:pos x="T3" y="0"/>
                              </a:cxn>
                            </a:cxnLst>
                            <a:rect l="0" t="0" r="r" b="b"/>
                            <a:pathLst>
                              <a:path w="8552">
                                <a:moveTo>
                                  <a:pt x="0" y="0"/>
                                </a:moveTo>
                                <a:lnTo>
                                  <a:pt x="85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D8665" id="Group 124" o:spid="_x0000_s1026" style="position:absolute;margin-left:90pt;margin-top:1.95pt;width:427.6pt;height:0;z-index:-251656192;mso-position-horizontal-relative:page" coordorigin="1800,39" coordsize="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">
                <v:shape id="Freeform 125" o:spid="_x0000_s1027" style="position:absolute;left:1800;top:39;width:8552;height:0;visibility:visible;mso-wrap-style:square;v-text-anchor:top" coordsize="8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VBb4A&#10;AADbAAAADwAAAGRycy9kb3ducmV2LnhtbERPy4rCMBTdD/gP4QruxlQXotUoKozI7Hyur821qTY3&#10;nSbWzt+bheDycN6zRWtL0VDtC8cKBv0EBHHmdMG5guPh53sMwgdkjaVjUvBPHhbzztcMU+2evKNm&#10;H3IRQ9inqMCEUKVS+syQRd93FXHkrq62GCKsc6lrfMZwW8phkoykxYJjg8GK1oay+/5hFTTJ72mz&#10;+gv3x8WUks4HfR7cJkr1uu1yCiJQGz7it3urFYzi2Pgl/gA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Q1QW+AAAA2wAAAA8AAAAAAAAAAAAAAAAAmAIAAGRycy9kb3ducmV2&#10;LnhtbFBLBQYAAAAABAAEAPUAAACDAwAAAAA=&#10;" path="m,l8553,e" filled="f" strokeweight=".58pt">
                  <v:path arrowok="t" o:connecttype="custom" o:connectlocs="0,0;8553,0" o:connectangles="0,0"/>
                </v:shape>
                <w10:wrap anchorx="page"/>
              </v:group>
            </w:pict>
          </mc:Fallback>
        </mc:AlternateContent>
      </w:r>
      <w:r w:rsidRPr="00256335">
        <w:rPr>
          <w:rFonts w:asciiTheme="majorBidi" w:eastAsia="Times New Roman" w:hAnsiTheme="majorBidi" w:cstheme="majorBidi"/>
          <w:sz w:val="20"/>
          <w:szCs w:val="20"/>
        </w:rPr>
        <w:t>Hypothesis  1:  There  is  a  positive  significant  relationship  between  organizational  components  and job satisfaction.</w:t>
      </w:r>
    </w:p>
    <w:p w:rsidR="00D9085D" w:rsidRPr="00256335" w:rsidRDefault="00D9085D" w:rsidP="00D9085D">
      <w:pPr>
        <w:spacing w:before="1" w:after="0" w:line="160" w:lineRule="exact"/>
        <w:rPr>
          <w:rFonts w:asciiTheme="majorBidi" w:eastAsia="Times New Roman" w:hAnsiTheme="majorBidi" w:cstheme="majorBidi"/>
          <w:sz w:val="20"/>
          <w:szCs w:val="20"/>
        </w:rPr>
      </w:pPr>
    </w:p>
    <w:p w:rsidR="00D9085D" w:rsidRPr="00256335" w:rsidRDefault="00D9085D" w:rsidP="00D9085D">
      <w:pPr>
        <w:spacing w:before="35" w:after="0" w:line="240" w:lineRule="auto"/>
        <w:ind w:left="186" w:right="3636"/>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 xml:space="preserve">University organizational </w:t>
      </w:r>
      <w:proofErr w:type="gramStart"/>
      <w:r w:rsidRPr="00256335">
        <w:rPr>
          <w:rFonts w:asciiTheme="majorBidi" w:eastAsia="Times New Roman" w:hAnsiTheme="majorBidi" w:cstheme="majorBidi"/>
          <w:sz w:val="20"/>
          <w:szCs w:val="20"/>
        </w:rPr>
        <w:t>components  in</w:t>
      </w:r>
      <w:proofErr w:type="gramEnd"/>
      <w:r w:rsidRPr="00256335">
        <w:rPr>
          <w:rFonts w:asciiTheme="majorBidi" w:eastAsia="Times New Roman" w:hAnsiTheme="majorBidi" w:cstheme="majorBidi"/>
          <w:sz w:val="20"/>
          <w:szCs w:val="20"/>
        </w:rPr>
        <w:t xml:space="preserve"> Jordanian universalities was measured on:</w:t>
      </w:r>
    </w:p>
    <w:p w:rsidR="00D9085D" w:rsidRPr="00256335" w:rsidRDefault="00D9085D" w:rsidP="00D9085D">
      <w:pPr>
        <w:spacing w:after="0" w:line="240" w:lineRule="auto"/>
        <w:ind w:left="186" w:right="1184"/>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University management has a positive and distinctive culture,   University management has a positive and distinctive  values,  University management  is  keen  to  provide  the  academic staff with  rules  of  behavior, University culture shapes its staff responsibilities and defines what a University can or is willing to do, The University consider the job continuity and security due to downsizing and layoffs.</w:t>
      </w:r>
    </w:p>
    <w:p w:rsidR="00D9085D" w:rsidRPr="00256335" w:rsidRDefault="00D9085D" w:rsidP="00D9085D">
      <w:pPr>
        <w:spacing w:before="10" w:after="0" w:line="220" w:lineRule="exact"/>
        <w:rPr>
          <w:rFonts w:asciiTheme="majorBidi" w:eastAsia="Times New Roman" w:hAnsiTheme="majorBidi" w:cstheme="majorBidi"/>
          <w:sz w:val="20"/>
          <w:szCs w:val="20"/>
        </w:rPr>
      </w:pPr>
    </w:p>
    <w:p w:rsidR="00D9085D" w:rsidRPr="00256335" w:rsidRDefault="00D9085D" w:rsidP="00D9085D">
      <w:pPr>
        <w:spacing w:after="0" w:line="240" w:lineRule="auto"/>
        <w:ind w:left="186" w:right="5823"/>
        <w:jc w:val="both"/>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 xml:space="preserve">Career </w:t>
      </w:r>
      <w:proofErr w:type="gramStart"/>
      <w:r w:rsidRPr="00256335">
        <w:rPr>
          <w:rFonts w:asciiTheme="majorBidi" w:eastAsia="Times New Roman" w:hAnsiTheme="majorBidi" w:cstheme="majorBidi"/>
          <w:b/>
          <w:sz w:val="20"/>
          <w:szCs w:val="20"/>
        </w:rPr>
        <w:t xml:space="preserve">opportunities  </w:t>
      </w:r>
      <w:r w:rsidRPr="00256335">
        <w:rPr>
          <w:rFonts w:asciiTheme="majorBidi" w:eastAsia="Times New Roman" w:hAnsiTheme="majorBidi" w:cstheme="majorBidi"/>
          <w:sz w:val="20"/>
          <w:szCs w:val="20"/>
        </w:rPr>
        <w:t>(</w:t>
      </w:r>
      <w:proofErr w:type="gramEnd"/>
      <w:r w:rsidRPr="00256335">
        <w:rPr>
          <w:rFonts w:asciiTheme="majorBidi" w:eastAsia="Times New Roman" w:hAnsiTheme="majorBidi" w:cstheme="majorBidi"/>
          <w:sz w:val="20"/>
          <w:szCs w:val="20"/>
        </w:rPr>
        <w:t>independent variable)</w:t>
      </w:r>
    </w:p>
    <w:p w:rsidR="00D9085D" w:rsidRPr="00256335" w:rsidRDefault="00D9085D" w:rsidP="00D9085D">
      <w:pPr>
        <w:spacing w:after="0" w:line="240" w:lineRule="auto"/>
        <w:ind w:left="186" w:right="1194"/>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 xml:space="preserve">Hypothesis 2: There is a positive significant </w:t>
      </w:r>
      <w:proofErr w:type="gramStart"/>
      <w:r w:rsidRPr="00256335">
        <w:rPr>
          <w:rFonts w:asciiTheme="majorBidi" w:eastAsia="Times New Roman" w:hAnsiTheme="majorBidi" w:cstheme="majorBidi"/>
          <w:sz w:val="20"/>
          <w:szCs w:val="20"/>
        </w:rPr>
        <w:t>relationship  between</w:t>
      </w:r>
      <w:proofErr w:type="gramEnd"/>
      <w:r w:rsidRPr="00256335">
        <w:rPr>
          <w:rFonts w:asciiTheme="majorBidi" w:eastAsia="Times New Roman" w:hAnsiTheme="majorBidi" w:cstheme="majorBidi"/>
          <w:sz w:val="20"/>
          <w:szCs w:val="20"/>
        </w:rPr>
        <w:t xml:space="preserve">  career  opportunities and job satisfaction.</w:t>
      </w:r>
    </w:p>
    <w:p w:rsidR="00D9085D" w:rsidRPr="00256335" w:rsidRDefault="00D9085D" w:rsidP="00D9085D">
      <w:pPr>
        <w:spacing w:before="7" w:after="0" w:line="180" w:lineRule="exact"/>
        <w:rPr>
          <w:rFonts w:asciiTheme="majorBidi" w:eastAsia="Times New Roman" w:hAnsiTheme="majorBidi" w:cstheme="majorBidi"/>
          <w:sz w:val="20"/>
          <w:szCs w:val="20"/>
        </w:rPr>
      </w:pPr>
    </w:p>
    <w:p w:rsidR="00D9085D" w:rsidRPr="00256335" w:rsidRDefault="00D9085D" w:rsidP="00D9085D">
      <w:pPr>
        <w:spacing w:after="0" w:line="240" w:lineRule="auto"/>
        <w:ind w:left="186" w:right="1185"/>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 xml:space="preserve">The measure for this factor consists of:  The university working on the development of its staff to achieve </w:t>
      </w:r>
      <w:proofErr w:type="gramStart"/>
      <w:r w:rsidRPr="00256335">
        <w:rPr>
          <w:rFonts w:asciiTheme="majorBidi" w:eastAsia="Times New Roman" w:hAnsiTheme="majorBidi" w:cstheme="majorBidi"/>
          <w:sz w:val="20"/>
          <w:szCs w:val="20"/>
        </w:rPr>
        <w:t>better  performance</w:t>
      </w:r>
      <w:proofErr w:type="gramEnd"/>
      <w:r w:rsidRPr="00256335">
        <w:rPr>
          <w:rFonts w:asciiTheme="majorBidi" w:eastAsia="Times New Roman" w:hAnsiTheme="majorBidi" w:cstheme="majorBidi"/>
          <w:sz w:val="20"/>
          <w:szCs w:val="20"/>
        </w:rPr>
        <w:t xml:space="preserve">. The university considers </w:t>
      </w:r>
      <w:proofErr w:type="gramStart"/>
      <w:r w:rsidRPr="00256335">
        <w:rPr>
          <w:rFonts w:asciiTheme="majorBidi" w:eastAsia="Times New Roman" w:hAnsiTheme="majorBidi" w:cstheme="majorBidi"/>
          <w:sz w:val="20"/>
          <w:szCs w:val="20"/>
        </w:rPr>
        <w:t>develop  knowledge</w:t>
      </w:r>
      <w:proofErr w:type="gramEnd"/>
      <w:r w:rsidRPr="00256335">
        <w:rPr>
          <w:rFonts w:asciiTheme="majorBidi" w:eastAsia="Times New Roman" w:hAnsiTheme="majorBidi" w:cstheme="majorBidi"/>
          <w:sz w:val="20"/>
          <w:szCs w:val="20"/>
        </w:rPr>
        <w:t xml:space="preserve"> and skills of staff as an investment. The process of developing the knowledge and skills of staff is an ongoing process in our university. The university is keen on the education of its staff "Why are they doing this" and not just "how to accomplish these acts". The university staff receive training to be able to perform the education service correctly. The university considers career planning of staff as an excellence.</w:t>
      </w:r>
    </w:p>
    <w:p w:rsidR="00D9085D" w:rsidRPr="00256335" w:rsidRDefault="00D9085D" w:rsidP="00D9085D">
      <w:pPr>
        <w:spacing w:before="10" w:after="0" w:line="220" w:lineRule="exact"/>
        <w:rPr>
          <w:rFonts w:asciiTheme="majorBidi" w:eastAsia="Times New Roman" w:hAnsiTheme="majorBidi" w:cstheme="majorBidi"/>
          <w:sz w:val="20"/>
          <w:szCs w:val="20"/>
        </w:rPr>
      </w:pPr>
    </w:p>
    <w:p w:rsidR="00D9085D" w:rsidRPr="00256335" w:rsidRDefault="00D9085D" w:rsidP="00D9085D">
      <w:pPr>
        <w:spacing w:after="0" w:line="240" w:lineRule="auto"/>
        <w:ind w:left="186" w:right="6913"/>
        <w:jc w:val="both"/>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 xml:space="preserve">Rewards </w:t>
      </w:r>
      <w:r w:rsidRPr="00256335">
        <w:rPr>
          <w:rFonts w:asciiTheme="majorBidi" w:eastAsia="Times New Roman" w:hAnsiTheme="majorBidi" w:cstheme="majorBidi"/>
          <w:sz w:val="20"/>
          <w:szCs w:val="20"/>
        </w:rPr>
        <w:t>(independent variable)</w:t>
      </w:r>
    </w:p>
    <w:p w:rsidR="00D9085D" w:rsidRPr="00256335" w:rsidRDefault="00D9085D" w:rsidP="00D9085D">
      <w:pPr>
        <w:spacing w:after="0" w:line="220" w:lineRule="exact"/>
        <w:ind w:left="186" w:right="1197"/>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Hypothesis 3: There is a positive significant relationship between reward and incentives and</w:t>
      </w:r>
      <w:r w:rsidRPr="00256335">
        <w:rPr>
          <w:rFonts w:asciiTheme="majorBidi" w:eastAsia="Times New Roman" w:hAnsiTheme="majorBidi" w:cstheme="majorBidi"/>
          <w:noProof/>
          <w:sz w:val="20"/>
          <w:szCs w:val="20"/>
        </w:rPr>
        <mc:AlternateContent>
          <mc:Choice Requires="wpg">
            <w:drawing>
              <wp:anchor distT="0" distB="0" distL="114300" distR="114300" simplePos="0" relativeHeight="251661312" behindDoc="1" locked="0" layoutInCell="1" allowOverlap="1" wp14:anchorId="6D69A823" wp14:editId="09642A00">
                <wp:simplePos x="0" y="0"/>
                <wp:positionH relativeFrom="page">
                  <wp:posOffset>1134110</wp:posOffset>
                </wp:positionH>
                <wp:positionV relativeFrom="paragraph">
                  <wp:posOffset>283845</wp:posOffset>
                </wp:positionV>
                <wp:extent cx="5440045" cy="0"/>
                <wp:effectExtent l="10160" t="5715" r="7620" b="13335"/>
                <wp:wrapNone/>
                <wp:docPr id="6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045" cy="0"/>
                          <a:chOff x="1786" y="447"/>
                          <a:chExt cx="8567" cy="0"/>
                        </a:xfrm>
                      </wpg:grpSpPr>
                      <wps:wsp>
                        <wps:cNvPr id="66" name="Freeform 123"/>
                        <wps:cNvSpPr>
                          <a:spLocks/>
                        </wps:cNvSpPr>
                        <wps:spPr bwMode="auto">
                          <a:xfrm>
                            <a:off x="1786" y="447"/>
                            <a:ext cx="8567" cy="0"/>
                          </a:xfrm>
                          <a:custGeom>
                            <a:avLst/>
                            <a:gdLst>
                              <a:gd name="T0" fmla="+- 0 1786 1786"/>
                              <a:gd name="T1" fmla="*/ T0 w 8567"/>
                              <a:gd name="T2" fmla="+- 0 10353 1786"/>
                              <a:gd name="T3" fmla="*/ T2 w 8567"/>
                            </a:gdLst>
                            <a:ahLst/>
                            <a:cxnLst>
                              <a:cxn ang="0">
                                <a:pos x="T1" y="0"/>
                              </a:cxn>
                              <a:cxn ang="0">
                                <a:pos x="T3" y="0"/>
                              </a:cxn>
                            </a:cxnLst>
                            <a:rect l="0" t="0" r="r" b="b"/>
                            <a:pathLst>
                              <a:path w="8567">
                                <a:moveTo>
                                  <a:pt x="0" y="0"/>
                                </a:moveTo>
                                <a:lnTo>
                                  <a:pt x="85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6ABBC" id="Group 122" o:spid="_x0000_s1026" style="position:absolute;margin-left:89.3pt;margin-top:22.35pt;width:428.35pt;height:0;z-index:-251655168;mso-position-horizontal-relative:page" coordorigin="1786,447" coordsize="8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">
                <v:shape id="Freeform 123" o:spid="_x0000_s1027" style="position:absolute;left:1786;top:447;width:8567;height:0;visibility:visible;mso-wrap-style:square;v-text-anchor:top" coordsize="8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SEMMA&#10;AADbAAAADwAAAGRycy9kb3ducmV2LnhtbESPQWvCQBSE74X+h+UVems2eghtzCoqWnIqVP0Bz+wz&#10;G8y+Ddk1if76bqHQ4zAz3zDFarKtGKj3jWMFsyQFQVw53XCt4HTcv72D8AFZY+uYFNzJw2r5/FRg&#10;rt3I3zQcQi0ihH2OCkwIXS6lrwxZ9InriKN3cb3FEGVfS93jGOG2lfM0zaTFhuOCwY62hqrr4WYV&#10;nM2u+iwfGR6/qGvJ74ZN83FR6vVlWi9ABJrCf/ivXWoFWQa/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gSEMMAAADbAAAADwAAAAAAAAAAAAAAAACYAgAAZHJzL2Rv&#10;d25yZXYueG1sUEsFBgAAAAAEAAQA9QAAAIgDAAAAAA==&#10;" path="m,l8567,e" filled="f" strokeweight=".58pt">
                  <v:path arrowok="t" o:connecttype="custom" o:connectlocs="0,0;8567,0" o:connectangles="0,0"/>
                </v:shape>
                <w10:wrap anchorx="page"/>
              </v:group>
            </w:pict>
          </mc:Fallback>
        </mc:AlternateContent>
      </w:r>
      <w:r w:rsidRPr="00256335">
        <w:rPr>
          <w:rFonts w:asciiTheme="majorBidi" w:eastAsia="Times New Roman" w:hAnsiTheme="majorBidi" w:cstheme="majorBidi"/>
          <w:sz w:val="20"/>
          <w:szCs w:val="20"/>
        </w:rPr>
        <w:t xml:space="preserve"> job satisfaction</w:t>
      </w:r>
    </w:p>
    <w:p w:rsidR="00D9085D" w:rsidRPr="00256335" w:rsidRDefault="00D9085D" w:rsidP="00D9085D">
      <w:pPr>
        <w:rPr>
          <w:rFonts w:asciiTheme="majorBidi" w:eastAsia="Times New Roman" w:hAnsiTheme="majorBidi" w:cstheme="majorBidi"/>
          <w:sz w:val="20"/>
          <w:szCs w:val="20"/>
        </w:rPr>
      </w:pPr>
    </w:p>
    <w:p w:rsidR="00D9085D" w:rsidRPr="00256335" w:rsidRDefault="00D9085D" w:rsidP="00D9085D">
      <w:pPr>
        <w:spacing w:before="35" w:after="0" w:line="240" w:lineRule="auto"/>
        <w:ind w:left="186" w:right="1184"/>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Reward  and  incentives  in  the  in  Jordanian universities  was  measured  on:  The  measurement  system  of performance and rewards in the university encouraged to work well. The university is keen to measure and reward employee performance that contributes to achieving its vision</w:t>
      </w:r>
      <w:r w:rsidRPr="00256335">
        <w:rPr>
          <w:rFonts w:asciiTheme="majorBidi" w:eastAsia="Times New Roman" w:hAnsiTheme="majorBidi" w:cstheme="majorBidi"/>
          <w:b/>
          <w:sz w:val="20"/>
          <w:szCs w:val="20"/>
        </w:rPr>
        <w:t xml:space="preserve">. </w:t>
      </w:r>
      <w:r w:rsidRPr="00256335">
        <w:rPr>
          <w:rFonts w:asciiTheme="majorBidi" w:eastAsia="Times New Roman" w:hAnsiTheme="majorBidi" w:cstheme="majorBidi"/>
          <w:sz w:val="20"/>
          <w:szCs w:val="20"/>
        </w:rPr>
        <w:t>The university has a competitive compensation practices. The university has a competitive benefits practice.</w:t>
      </w:r>
    </w:p>
    <w:p w:rsidR="00D9085D" w:rsidRPr="00256335" w:rsidRDefault="00D9085D" w:rsidP="00D9085D">
      <w:pPr>
        <w:spacing w:after="0" w:line="240" w:lineRule="auto"/>
        <w:ind w:left="186" w:right="1186"/>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 xml:space="preserve">University staff  that  provide  excellent  services,  they  will  get  a  good  reward.  </w:t>
      </w:r>
      <w:proofErr w:type="gramStart"/>
      <w:r w:rsidRPr="00256335">
        <w:rPr>
          <w:rFonts w:asciiTheme="majorBidi" w:eastAsia="Times New Roman" w:hAnsiTheme="majorBidi" w:cstheme="majorBidi"/>
          <w:sz w:val="20"/>
          <w:szCs w:val="20"/>
        </w:rPr>
        <w:t>The  university</w:t>
      </w:r>
      <w:proofErr w:type="gramEnd"/>
      <w:r w:rsidRPr="00256335">
        <w:rPr>
          <w:rFonts w:asciiTheme="majorBidi" w:eastAsia="Times New Roman" w:hAnsiTheme="majorBidi" w:cstheme="majorBidi"/>
          <w:sz w:val="20"/>
          <w:szCs w:val="20"/>
        </w:rPr>
        <w:t xml:space="preserve"> has special  benefits  and  perks.  </w:t>
      </w:r>
      <w:proofErr w:type="gramStart"/>
      <w:r w:rsidRPr="00256335">
        <w:rPr>
          <w:rFonts w:asciiTheme="majorBidi" w:eastAsia="Times New Roman" w:hAnsiTheme="majorBidi" w:cstheme="majorBidi"/>
          <w:sz w:val="20"/>
          <w:szCs w:val="20"/>
        </w:rPr>
        <w:t>The  university</w:t>
      </w:r>
      <w:proofErr w:type="gramEnd"/>
      <w:r w:rsidRPr="00256335">
        <w:rPr>
          <w:rFonts w:asciiTheme="majorBidi" w:eastAsia="Times New Roman" w:hAnsiTheme="majorBidi" w:cstheme="majorBidi"/>
          <w:sz w:val="20"/>
          <w:szCs w:val="20"/>
        </w:rPr>
        <w:t xml:space="preserve"> has  a  differentiation  of  compensation.  </w:t>
      </w:r>
      <w:proofErr w:type="gramStart"/>
      <w:r w:rsidRPr="00256335">
        <w:rPr>
          <w:rFonts w:asciiTheme="majorBidi" w:eastAsia="Times New Roman" w:hAnsiTheme="majorBidi" w:cstheme="majorBidi"/>
          <w:sz w:val="20"/>
          <w:szCs w:val="20"/>
        </w:rPr>
        <w:t>The  university</w:t>
      </w:r>
      <w:proofErr w:type="gramEnd"/>
      <w:r w:rsidRPr="00256335">
        <w:rPr>
          <w:rFonts w:asciiTheme="majorBidi" w:eastAsia="Times New Roman" w:hAnsiTheme="majorBidi" w:cstheme="majorBidi"/>
          <w:sz w:val="20"/>
          <w:szCs w:val="20"/>
        </w:rPr>
        <w:t xml:space="preserve"> has  a tangible   recognize   (e.g.   </w:t>
      </w:r>
      <w:proofErr w:type="gramStart"/>
      <w:r w:rsidRPr="00256335">
        <w:rPr>
          <w:rFonts w:asciiTheme="majorBidi" w:eastAsia="Times New Roman" w:hAnsiTheme="majorBidi" w:cstheme="majorBidi"/>
          <w:sz w:val="20"/>
          <w:szCs w:val="20"/>
        </w:rPr>
        <w:t>employee</w:t>
      </w:r>
      <w:proofErr w:type="gramEnd"/>
      <w:r w:rsidRPr="00256335">
        <w:rPr>
          <w:rFonts w:asciiTheme="majorBidi" w:eastAsia="Times New Roman" w:hAnsiTheme="majorBidi" w:cstheme="majorBidi"/>
          <w:sz w:val="20"/>
          <w:szCs w:val="20"/>
        </w:rPr>
        <w:t xml:space="preserve">   of   the   month).   The   </w:t>
      </w:r>
      <w:proofErr w:type="gramStart"/>
      <w:r w:rsidRPr="00256335">
        <w:rPr>
          <w:rFonts w:asciiTheme="majorBidi" w:eastAsia="Times New Roman" w:hAnsiTheme="majorBidi" w:cstheme="majorBidi"/>
          <w:sz w:val="20"/>
          <w:szCs w:val="20"/>
        </w:rPr>
        <w:t>university  has</w:t>
      </w:r>
      <w:proofErr w:type="gramEnd"/>
      <w:r w:rsidRPr="00256335">
        <w:rPr>
          <w:rFonts w:asciiTheme="majorBidi" w:eastAsia="Times New Roman" w:hAnsiTheme="majorBidi" w:cstheme="majorBidi"/>
          <w:sz w:val="20"/>
          <w:szCs w:val="20"/>
        </w:rPr>
        <w:t xml:space="preserve">   intangible   recognize   (e.g. acknowledgement of effort).</w:t>
      </w:r>
    </w:p>
    <w:p w:rsidR="00D9085D" w:rsidRPr="00256335" w:rsidRDefault="00D9085D" w:rsidP="00D9085D">
      <w:pPr>
        <w:spacing w:after="0" w:line="240" w:lineRule="auto"/>
        <w:ind w:left="186" w:right="1186"/>
        <w:jc w:val="both"/>
        <w:rPr>
          <w:rFonts w:asciiTheme="majorBidi" w:eastAsia="Times New Roman" w:hAnsiTheme="majorBidi" w:cstheme="majorBidi"/>
          <w:sz w:val="20"/>
          <w:szCs w:val="20"/>
        </w:rPr>
      </w:pPr>
    </w:p>
    <w:p w:rsidR="00D9085D" w:rsidRDefault="00D9085D" w:rsidP="00D9085D">
      <w:pPr>
        <w:spacing w:after="0" w:line="240" w:lineRule="auto"/>
        <w:ind w:left="186" w:right="5808"/>
        <w:jc w:val="both"/>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 xml:space="preserve">Job Design and Work </w:t>
      </w:r>
      <w:r w:rsidRPr="00256335">
        <w:rPr>
          <w:rFonts w:asciiTheme="majorBidi" w:eastAsia="Times New Roman" w:hAnsiTheme="majorBidi" w:cstheme="majorBidi"/>
          <w:sz w:val="20"/>
          <w:szCs w:val="20"/>
        </w:rPr>
        <w:t>(independent variable)</w:t>
      </w:r>
    </w:p>
    <w:p w:rsidR="00256335" w:rsidRPr="00256335" w:rsidRDefault="00256335" w:rsidP="00D9085D">
      <w:pPr>
        <w:spacing w:after="0" w:line="240" w:lineRule="auto"/>
        <w:ind w:left="186" w:right="5808"/>
        <w:jc w:val="both"/>
        <w:rPr>
          <w:rFonts w:asciiTheme="majorBidi" w:eastAsia="Times New Roman" w:hAnsiTheme="majorBidi" w:cstheme="majorBidi"/>
          <w:sz w:val="20"/>
          <w:szCs w:val="20"/>
        </w:rPr>
      </w:pPr>
    </w:p>
    <w:p w:rsidR="00D9085D" w:rsidRPr="00256335" w:rsidRDefault="00D9085D" w:rsidP="00D9085D">
      <w:pPr>
        <w:spacing w:before="6" w:after="0" w:line="220" w:lineRule="exact"/>
        <w:ind w:left="186" w:right="1185"/>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Hypothesis 4: There is a positive significant relationship between work/life balance and job satisfaction.</w:t>
      </w:r>
    </w:p>
    <w:p w:rsidR="00D9085D" w:rsidRDefault="00D9085D" w:rsidP="00D9085D">
      <w:pPr>
        <w:spacing w:before="1" w:after="0" w:line="220" w:lineRule="exact"/>
        <w:ind w:left="186" w:right="1184"/>
        <w:jc w:val="both"/>
        <w:rPr>
          <w:rFonts w:asciiTheme="majorBidi" w:eastAsia="Times New Roman" w:hAnsiTheme="majorBidi" w:cstheme="majorBidi"/>
          <w:sz w:val="20"/>
          <w:szCs w:val="20"/>
        </w:rPr>
      </w:pPr>
      <w:proofErr w:type="gramStart"/>
      <w:r w:rsidRPr="00256335">
        <w:rPr>
          <w:rFonts w:asciiTheme="majorBidi" w:eastAsia="Times New Roman" w:hAnsiTheme="majorBidi" w:cstheme="majorBidi"/>
          <w:sz w:val="20"/>
          <w:szCs w:val="20"/>
        </w:rPr>
        <w:t>work/life</w:t>
      </w:r>
      <w:proofErr w:type="gramEnd"/>
      <w:r w:rsidRPr="00256335">
        <w:rPr>
          <w:rFonts w:asciiTheme="majorBidi" w:eastAsia="Times New Roman" w:hAnsiTheme="majorBidi" w:cstheme="majorBidi"/>
          <w:sz w:val="20"/>
          <w:szCs w:val="20"/>
        </w:rPr>
        <w:t xml:space="preserve"> balance in the in Jordanian universities was measured on: University management gives me good job responsibilities and autonomy. University management gives me opportunities </w:t>
      </w:r>
      <w:proofErr w:type="gramStart"/>
      <w:r w:rsidRPr="00256335">
        <w:rPr>
          <w:rFonts w:asciiTheme="majorBidi" w:eastAsia="Times New Roman" w:hAnsiTheme="majorBidi" w:cstheme="majorBidi"/>
          <w:sz w:val="20"/>
          <w:szCs w:val="20"/>
        </w:rPr>
        <w:t>for  promotion</w:t>
      </w:r>
      <w:proofErr w:type="gramEnd"/>
      <w:r w:rsidRPr="00256335">
        <w:rPr>
          <w:rFonts w:asciiTheme="majorBidi" w:eastAsia="Times New Roman" w:hAnsiTheme="majorBidi" w:cstheme="majorBidi"/>
          <w:sz w:val="20"/>
          <w:szCs w:val="20"/>
        </w:rPr>
        <w:t xml:space="preserve">.   University management  interested  in  my  suggestions  leading  to  change  the  working  environment.  University management gives flexible work scheduling. The university management is trying hard to make my work </w:t>
      </w:r>
      <w:proofErr w:type="gramStart"/>
      <w:r w:rsidRPr="00256335">
        <w:rPr>
          <w:rFonts w:asciiTheme="majorBidi" w:eastAsia="Times New Roman" w:hAnsiTheme="majorBidi" w:cstheme="majorBidi"/>
          <w:sz w:val="20"/>
          <w:szCs w:val="20"/>
        </w:rPr>
        <w:t>enjoyable  as</w:t>
      </w:r>
      <w:proofErr w:type="gramEnd"/>
      <w:r w:rsidRPr="00256335">
        <w:rPr>
          <w:rFonts w:asciiTheme="majorBidi" w:eastAsia="Times New Roman" w:hAnsiTheme="majorBidi" w:cstheme="majorBidi"/>
          <w:sz w:val="20"/>
          <w:szCs w:val="20"/>
        </w:rPr>
        <w:t xml:space="preserve">  possible.   </w:t>
      </w:r>
      <w:proofErr w:type="gramStart"/>
      <w:r w:rsidRPr="00256335">
        <w:rPr>
          <w:rFonts w:asciiTheme="majorBidi" w:eastAsia="Times New Roman" w:hAnsiTheme="majorBidi" w:cstheme="majorBidi"/>
          <w:sz w:val="20"/>
          <w:szCs w:val="20"/>
        </w:rPr>
        <w:t>The  university</w:t>
      </w:r>
      <w:proofErr w:type="gramEnd"/>
      <w:r w:rsidRPr="00256335">
        <w:rPr>
          <w:rFonts w:asciiTheme="majorBidi" w:eastAsia="Times New Roman" w:hAnsiTheme="majorBidi" w:cstheme="majorBidi"/>
          <w:sz w:val="20"/>
          <w:szCs w:val="20"/>
        </w:rPr>
        <w:t xml:space="preserve"> is  keen  to  provide   suitable  working  environment.  University management gives flexible work/life balance (e.g. flexible time off).</w:t>
      </w:r>
    </w:p>
    <w:p w:rsidR="00256335" w:rsidRPr="00256335" w:rsidRDefault="00256335" w:rsidP="00D9085D">
      <w:pPr>
        <w:spacing w:before="1" w:after="0" w:line="220" w:lineRule="exact"/>
        <w:ind w:left="186" w:right="1184"/>
        <w:jc w:val="both"/>
        <w:rPr>
          <w:rFonts w:asciiTheme="majorBidi" w:eastAsia="Times New Roman" w:hAnsiTheme="majorBidi" w:cstheme="majorBidi"/>
          <w:sz w:val="20"/>
          <w:szCs w:val="20"/>
        </w:rPr>
      </w:pPr>
    </w:p>
    <w:p w:rsidR="00D9085D" w:rsidRPr="00256335" w:rsidRDefault="00D9085D" w:rsidP="00D9085D">
      <w:pPr>
        <w:spacing w:after="0" w:line="220" w:lineRule="exact"/>
        <w:ind w:left="186" w:right="5617"/>
        <w:jc w:val="both"/>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 xml:space="preserve">Employee Relationships </w:t>
      </w:r>
      <w:r w:rsidRPr="00256335">
        <w:rPr>
          <w:rFonts w:asciiTheme="majorBidi" w:eastAsia="Times New Roman" w:hAnsiTheme="majorBidi" w:cstheme="majorBidi"/>
          <w:sz w:val="20"/>
          <w:szCs w:val="20"/>
        </w:rPr>
        <w:t>(independent variable)</w:t>
      </w:r>
    </w:p>
    <w:p w:rsidR="00D9085D" w:rsidRPr="00256335" w:rsidRDefault="00D9085D" w:rsidP="00D9085D">
      <w:pPr>
        <w:spacing w:after="0" w:line="240" w:lineRule="auto"/>
        <w:ind w:left="186" w:right="1180"/>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Hypothesis  5:  There  is  a  positive  significant  relationship  between  Employee  Relationships  and job satisfaction.</w:t>
      </w:r>
    </w:p>
    <w:p w:rsidR="00D9085D" w:rsidRPr="0049719A" w:rsidRDefault="00D9085D" w:rsidP="00D9085D">
      <w:pPr>
        <w:rPr>
          <w:rFonts w:asciiTheme="majorBidi" w:eastAsia="Times New Roman" w:hAnsiTheme="majorBidi" w:cstheme="majorBidi"/>
          <w:color w:val="FF0000"/>
          <w:sz w:val="20"/>
          <w:szCs w:val="20"/>
        </w:rPr>
      </w:pPr>
    </w:p>
    <w:p w:rsidR="00D9085D" w:rsidRPr="00256335" w:rsidRDefault="00D9085D" w:rsidP="00D9085D">
      <w:pPr>
        <w:rPr>
          <w:rFonts w:asciiTheme="majorBidi" w:eastAsia="Times New Roman" w:hAnsiTheme="majorBidi" w:cstheme="majorBidi"/>
          <w:sz w:val="20"/>
          <w:szCs w:val="20"/>
        </w:rPr>
      </w:pPr>
      <w:r w:rsidRPr="00256335">
        <w:rPr>
          <w:rFonts w:asciiTheme="majorBidi" w:eastAsia="Times New Roman" w:hAnsiTheme="majorBidi" w:cstheme="majorBidi"/>
          <w:noProof/>
          <w:sz w:val="20"/>
          <w:szCs w:val="20"/>
        </w:rPr>
        <mc:AlternateContent>
          <mc:Choice Requires="wpg">
            <w:drawing>
              <wp:anchor distT="0" distB="0" distL="114300" distR="114300" simplePos="0" relativeHeight="251663360" behindDoc="1" locked="0" layoutInCell="1" allowOverlap="1" wp14:anchorId="12276C25" wp14:editId="0D6C7141">
                <wp:simplePos x="0" y="0"/>
                <wp:positionH relativeFrom="page">
                  <wp:posOffset>1134110</wp:posOffset>
                </wp:positionH>
                <wp:positionV relativeFrom="paragraph">
                  <wp:posOffset>1029970</wp:posOffset>
                </wp:positionV>
                <wp:extent cx="5440045" cy="0"/>
                <wp:effectExtent l="10160" t="6985" r="7620" b="12065"/>
                <wp:wrapNone/>
                <wp:docPr id="6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045" cy="0"/>
                          <a:chOff x="1786" y="1622"/>
                          <a:chExt cx="8567" cy="0"/>
                        </a:xfrm>
                      </wpg:grpSpPr>
                      <wps:wsp>
                        <wps:cNvPr id="64" name="Freeform 121"/>
                        <wps:cNvSpPr>
                          <a:spLocks/>
                        </wps:cNvSpPr>
                        <wps:spPr bwMode="auto">
                          <a:xfrm>
                            <a:off x="1786" y="1622"/>
                            <a:ext cx="8567" cy="0"/>
                          </a:xfrm>
                          <a:custGeom>
                            <a:avLst/>
                            <a:gdLst>
                              <a:gd name="T0" fmla="+- 0 1786 1786"/>
                              <a:gd name="T1" fmla="*/ T0 w 8567"/>
                              <a:gd name="T2" fmla="+- 0 10353 1786"/>
                              <a:gd name="T3" fmla="*/ T2 w 8567"/>
                            </a:gdLst>
                            <a:ahLst/>
                            <a:cxnLst>
                              <a:cxn ang="0">
                                <a:pos x="T1" y="0"/>
                              </a:cxn>
                              <a:cxn ang="0">
                                <a:pos x="T3" y="0"/>
                              </a:cxn>
                            </a:cxnLst>
                            <a:rect l="0" t="0" r="r" b="b"/>
                            <a:pathLst>
                              <a:path w="8567">
                                <a:moveTo>
                                  <a:pt x="0" y="0"/>
                                </a:moveTo>
                                <a:lnTo>
                                  <a:pt x="85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2485C" id="Group 120" o:spid="_x0000_s1026" style="position:absolute;margin-left:89.3pt;margin-top:81.1pt;width:428.35pt;height:0;z-index:-251653120;mso-position-horizontal-relative:page" coordorigin="1786,1622" coordsize="8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">
                <v:shape id="Freeform 121" o:spid="_x0000_s1027" style="position:absolute;left:1786;top:1622;width:8567;height:0;visibility:visible;mso-wrap-style:square;v-text-anchor:top" coordsize="8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p/MMA&#10;AADbAAAADwAAAGRycy9kb3ducmV2LnhtbESPwWrDMBBE74X8g9hAb42cUkzjRDFJcYNPhSb5gI21&#10;sUyslbFU2+nXV4VCj8PMvGE2+WRbMVDvG8cKlosEBHHldMO1gvPp/ekVhA/IGlvHpOBOHvLt7GGD&#10;mXYjf9JwDLWIEPYZKjAhdJmUvjJk0S9cRxy9q+sthij7Wuoexwi3rXxOklRabDguGOzozVB1O35Z&#10;BRdTVIfyO8XTB3Ut+WLYN6urUo/zabcGEWgK/+G/dqkVpC/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Yp/MMAAADbAAAADwAAAAAAAAAAAAAAAACYAgAAZHJzL2Rv&#10;d25yZXYueG1sUEsFBgAAAAAEAAQA9QAAAIgDAAAAAA==&#10;" path="m,l8567,e" filled="f" strokeweight=".58pt">
                  <v:path arrowok="t" o:connecttype="custom" o:connectlocs="0,0;8567,0" o:connectangles="0,0"/>
                </v:shape>
                <w10:wrap anchorx="page"/>
              </v:group>
            </w:pict>
          </mc:Fallback>
        </mc:AlternateContent>
      </w:r>
      <w:r w:rsidRPr="00256335">
        <w:rPr>
          <w:rFonts w:asciiTheme="majorBidi" w:eastAsia="Times New Roman" w:hAnsiTheme="majorBidi" w:cstheme="majorBidi"/>
          <w:noProof/>
          <w:sz w:val="20"/>
          <w:szCs w:val="20"/>
        </w:rPr>
        <mc:AlternateContent>
          <mc:Choice Requires="wpg">
            <w:drawing>
              <wp:anchor distT="0" distB="0" distL="114300" distR="114300" simplePos="0" relativeHeight="251664384" behindDoc="1" locked="0" layoutInCell="1" allowOverlap="1" wp14:anchorId="14418BBB" wp14:editId="319A327E">
                <wp:simplePos x="0" y="0"/>
                <wp:positionH relativeFrom="page">
                  <wp:posOffset>1314450</wp:posOffset>
                </wp:positionH>
                <wp:positionV relativeFrom="paragraph">
                  <wp:posOffset>1441450</wp:posOffset>
                </wp:positionV>
                <wp:extent cx="5259705" cy="0"/>
                <wp:effectExtent l="9525" t="8890" r="7620" b="10160"/>
                <wp:wrapNone/>
                <wp:docPr id="6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9705" cy="0"/>
                          <a:chOff x="2070" y="2270"/>
                          <a:chExt cx="8283" cy="0"/>
                        </a:xfrm>
                      </wpg:grpSpPr>
                      <wps:wsp>
                        <wps:cNvPr id="62" name="Freeform 119"/>
                        <wps:cNvSpPr>
                          <a:spLocks/>
                        </wps:cNvSpPr>
                        <wps:spPr bwMode="auto">
                          <a:xfrm>
                            <a:off x="2070" y="2270"/>
                            <a:ext cx="8283" cy="0"/>
                          </a:xfrm>
                          <a:custGeom>
                            <a:avLst/>
                            <a:gdLst>
                              <a:gd name="T0" fmla="+- 0 2070 2070"/>
                              <a:gd name="T1" fmla="*/ T0 w 8283"/>
                              <a:gd name="T2" fmla="+- 0 10353 2070"/>
                              <a:gd name="T3" fmla="*/ T2 w 8283"/>
                            </a:gdLst>
                            <a:ahLst/>
                            <a:cxnLst>
                              <a:cxn ang="0">
                                <a:pos x="T1" y="0"/>
                              </a:cxn>
                              <a:cxn ang="0">
                                <a:pos x="T3" y="0"/>
                              </a:cxn>
                            </a:cxnLst>
                            <a:rect l="0" t="0" r="r" b="b"/>
                            <a:pathLst>
                              <a:path w="8283">
                                <a:moveTo>
                                  <a:pt x="0" y="0"/>
                                </a:moveTo>
                                <a:lnTo>
                                  <a:pt x="82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000DB" id="Group 118" o:spid="_x0000_s1026" style="position:absolute;margin-left:103.5pt;margin-top:113.5pt;width:414.15pt;height:0;z-index:-251652096;mso-position-horizontal-relative:page" coordorigin="2070,2270" coordsize="8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">
                <v:shape id="Freeform 119" o:spid="_x0000_s1027" style="position:absolute;left:2070;top:2270;width:8283;height:0;visibility:visible;mso-wrap-style:square;v-text-anchor:top" coordsize="8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8sL4A&#10;AADbAAAADwAAAGRycy9kb3ducmV2LnhtbESPwcrCMBCE74LvEFbwpqkK/aUaRQRBvKl9gKVZ02Kz&#10;KU2s1ac3gvAfh5n5hllve1uLjlpfOVYwmyYgiAunKzYK8uthsgThA7LG2jEpeJGH7WY4WGOm3ZPP&#10;1F2CERHCPkMFZQhNJqUvSrLop64hjt7NtRZDlK2RusVnhNtazpMklRYrjgslNrQvqbhfHlZBt3if&#10;nfmjzpm0yPNwwOvSnpQaj/rdCkSgPvyHf+2jVpDO4fsl/g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j/LC+AAAA2wAAAA8AAAAAAAAAAAAAAAAAmAIAAGRycy9kb3ducmV2&#10;LnhtbFBLBQYAAAAABAAEAPUAAACDAwAAAAA=&#10;" path="m,l8283,e" filled="f" strokeweight=".58pt">
                  <v:path arrowok="t" o:connecttype="custom" o:connectlocs="0,0;8283,0" o:connectangles="0,0"/>
                </v:shape>
                <w10:wrap anchorx="page"/>
              </v:group>
            </w:pict>
          </mc:Fallback>
        </mc:AlternateContent>
      </w:r>
      <w:r w:rsidRPr="00256335">
        <w:rPr>
          <w:rFonts w:asciiTheme="majorBidi" w:eastAsia="Times New Roman" w:hAnsiTheme="majorBidi" w:cstheme="majorBidi"/>
          <w:sz w:val="20"/>
          <w:szCs w:val="20"/>
        </w:rPr>
        <w:t xml:space="preserve">Employee Relationships </w:t>
      </w:r>
      <w:proofErr w:type="gramStart"/>
      <w:r w:rsidRPr="00256335">
        <w:rPr>
          <w:rFonts w:asciiTheme="majorBidi" w:eastAsia="Times New Roman" w:hAnsiTheme="majorBidi" w:cstheme="majorBidi"/>
          <w:sz w:val="20"/>
          <w:szCs w:val="20"/>
        </w:rPr>
        <w:t>in  Jordanian</w:t>
      </w:r>
      <w:proofErr w:type="gramEnd"/>
      <w:r w:rsidRPr="00256335">
        <w:rPr>
          <w:rFonts w:asciiTheme="majorBidi" w:eastAsia="Times New Roman" w:hAnsiTheme="majorBidi" w:cstheme="majorBidi"/>
          <w:sz w:val="20"/>
          <w:szCs w:val="20"/>
        </w:rPr>
        <w:t xml:space="preserve"> universities was measured on: University management is keen  to creating understanding among employees. University management is keen to building ownership among employees.     University </w:t>
      </w:r>
      <w:r w:rsidRPr="00256335">
        <w:rPr>
          <w:rFonts w:asciiTheme="majorBidi" w:eastAsia="Times New Roman" w:hAnsiTheme="majorBidi" w:cstheme="majorBidi"/>
          <w:sz w:val="20"/>
          <w:szCs w:val="20"/>
        </w:rPr>
        <w:lastRenderedPageBreak/>
        <w:t xml:space="preserve">internal communications is the key to providing information to all employees. University management is attention to treat with all staff </w:t>
      </w:r>
      <w:proofErr w:type="gramStart"/>
      <w:r w:rsidRPr="00256335">
        <w:rPr>
          <w:rFonts w:asciiTheme="majorBidi" w:eastAsia="Times New Roman" w:hAnsiTheme="majorBidi" w:cstheme="majorBidi"/>
          <w:sz w:val="20"/>
          <w:szCs w:val="20"/>
        </w:rPr>
        <w:t>in  fair</w:t>
      </w:r>
      <w:proofErr w:type="gramEnd"/>
      <w:r w:rsidRPr="00256335">
        <w:rPr>
          <w:rFonts w:asciiTheme="majorBidi" w:eastAsia="Times New Roman" w:hAnsiTheme="majorBidi" w:cstheme="majorBidi"/>
          <w:sz w:val="20"/>
          <w:szCs w:val="20"/>
        </w:rPr>
        <w:t xml:space="preserve"> and non-discriminatory. University management is keen to support the staff. Supervisors are keen to support the staff. University Management is keen to enhance the co-workers relations.</w:t>
      </w:r>
    </w:p>
    <w:p w:rsidR="00D9085D" w:rsidRPr="00256335" w:rsidRDefault="00D9085D" w:rsidP="00D9085D">
      <w:pPr>
        <w:rPr>
          <w:rFonts w:asciiTheme="majorBidi" w:eastAsia="Times New Roman" w:hAnsiTheme="majorBidi" w:cstheme="majorBidi"/>
          <w:sz w:val="20"/>
          <w:szCs w:val="20"/>
        </w:rPr>
      </w:pPr>
    </w:p>
    <w:p w:rsidR="00D9085D" w:rsidRPr="00256335" w:rsidRDefault="00D9085D" w:rsidP="00D9085D">
      <w:pPr>
        <w:spacing w:before="38" w:after="0" w:line="240" w:lineRule="auto"/>
        <w:ind w:left="2280"/>
        <w:rPr>
          <w:rFonts w:asciiTheme="majorBidi" w:eastAsia="Times New Roman" w:hAnsiTheme="majorBidi" w:cstheme="majorBidi"/>
          <w:sz w:val="20"/>
          <w:szCs w:val="20"/>
        </w:rPr>
      </w:pPr>
      <w:r w:rsidRPr="00256335">
        <w:rPr>
          <w:rFonts w:asciiTheme="majorBidi" w:eastAsia="Times New Roman" w:hAnsiTheme="majorBidi" w:cstheme="majorBidi"/>
          <w:w w:val="101"/>
          <w:sz w:val="20"/>
          <w:szCs w:val="20"/>
        </w:rPr>
        <w:t>Table</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2.</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Job</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satisfaction</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Dimension:</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Dependent</w:t>
      </w:r>
      <w:r w:rsidRPr="00256335">
        <w:rPr>
          <w:rFonts w:asciiTheme="majorBidi" w:eastAsia="Times New Roman" w:hAnsiTheme="majorBidi" w:cstheme="majorBidi"/>
          <w:sz w:val="20"/>
          <w:szCs w:val="20"/>
        </w:rPr>
        <w:t xml:space="preserve"> </w:t>
      </w:r>
      <w:r w:rsidRPr="00256335">
        <w:rPr>
          <w:rFonts w:asciiTheme="majorBidi" w:eastAsia="Times New Roman" w:hAnsiTheme="majorBidi" w:cstheme="majorBidi"/>
          <w:w w:val="101"/>
          <w:sz w:val="20"/>
          <w:szCs w:val="20"/>
        </w:rPr>
        <w:t>Variables</w:t>
      </w:r>
    </w:p>
    <w:p w:rsidR="00D9085D" w:rsidRPr="00256335" w:rsidRDefault="00D9085D" w:rsidP="00D9085D">
      <w:pPr>
        <w:spacing w:after="0" w:line="100" w:lineRule="exact"/>
        <w:rPr>
          <w:rFonts w:asciiTheme="majorBidi" w:eastAsia="Times New Roman" w:hAnsiTheme="majorBidi" w:cstheme="majorBidi"/>
          <w:sz w:val="20"/>
          <w:szCs w:val="20"/>
        </w:rPr>
      </w:pPr>
    </w:p>
    <w:p w:rsidR="00D9085D" w:rsidRPr="00256335" w:rsidRDefault="00D9085D" w:rsidP="00D9085D">
      <w:pPr>
        <w:spacing w:after="0" w:line="220" w:lineRule="exact"/>
        <w:ind w:left="743"/>
        <w:rPr>
          <w:rFonts w:asciiTheme="majorBidi" w:eastAsia="Times New Roman" w:hAnsiTheme="majorBidi" w:cstheme="majorBidi"/>
          <w:sz w:val="20"/>
          <w:szCs w:val="20"/>
        </w:rPr>
      </w:pPr>
      <w:r w:rsidRPr="00256335">
        <w:rPr>
          <w:rFonts w:asciiTheme="majorBidi" w:eastAsia="Times New Roman" w:hAnsiTheme="majorBidi" w:cstheme="majorBidi"/>
          <w:noProof/>
          <w:sz w:val="20"/>
          <w:szCs w:val="20"/>
        </w:rPr>
        <mc:AlternateContent>
          <mc:Choice Requires="wpg">
            <w:drawing>
              <wp:anchor distT="0" distB="0" distL="114300" distR="114300" simplePos="0" relativeHeight="251666432" behindDoc="1" locked="0" layoutInCell="1" allowOverlap="1" wp14:anchorId="339C0C97" wp14:editId="049BC504">
                <wp:simplePos x="0" y="0"/>
                <wp:positionH relativeFrom="page">
                  <wp:posOffset>1314450</wp:posOffset>
                </wp:positionH>
                <wp:positionV relativeFrom="paragraph">
                  <wp:posOffset>213360</wp:posOffset>
                </wp:positionV>
                <wp:extent cx="5259705" cy="0"/>
                <wp:effectExtent l="9525" t="5080" r="7620" b="13970"/>
                <wp:wrapNone/>
                <wp:docPr id="5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9705" cy="0"/>
                          <a:chOff x="2070" y="336"/>
                          <a:chExt cx="8283" cy="0"/>
                        </a:xfrm>
                      </wpg:grpSpPr>
                      <wps:wsp>
                        <wps:cNvPr id="60" name="Freeform 117"/>
                        <wps:cNvSpPr>
                          <a:spLocks/>
                        </wps:cNvSpPr>
                        <wps:spPr bwMode="auto">
                          <a:xfrm>
                            <a:off x="2070" y="336"/>
                            <a:ext cx="8283" cy="0"/>
                          </a:xfrm>
                          <a:custGeom>
                            <a:avLst/>
                            <a:gdLst>
                              <a:gd name="T0" fmla="+- 0 2070 2070"/>
                              <a:gd name="T1" fmla="*/ T0 w 8283"/>
                              <a:gd name="T2" fmla="+- 0 10353 2070"/>
                              <a:gd name="T3" fmla="*/ T2 w 8283"/>
                            </a:gdLst>
                            <a:ahLst/>
                            <a:cxnLst>
                              <a:cxn ang="0">
                                <a:pos x="T1" y="0"/>
                              </a:cxn>
                              <a:cxn ang="0">
                                <a:pos x="T3" y="0"/>
                              </a:cxn>
                            </a:cxnLst>
                            <a:rect l="0" t="0" r="r" b="b"/>
                            <a:pathLst>
                              <a:path w="8283">
                                <a:moveTo>
                                  <a:pt x="0" y="0"/>
                                </a:moveTo>
                                <a:lnTo>
                                  <a:pt x="82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1229F" id="Group 116" o:spid="_x0000_s1026" style="position:absolute;margin-left:103.5pt;margin-top:16.8pt;width:414.15pt;height:0;z-index:-251650048;mso-position-horizontal-relative:page" coordorigin="2070,336" coordsize="8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">
                <v:shape id="Freeform 117" o:spid="_x0000_s1027" style="position:absolute;left:2070;top:336;width:8283;height:0;visibility:visible;mso-wrap-style:square;v-text-anchor:top" coordsize="8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XLoA&#10;AADbAAAADwAAAGRycy9kb3ducmV2LnhtbERPSwrCMBDdC94hjOBOUxWqVKOIIIg7tQcYmjEtNpPS&#10;xFo9vVkILh/vv9n1thYdtb5yrGA2TUAQF05XbBTkt+NkBcIHZI21Y1LwJg+77XCwwUy7F1+ouwYj&#10;Ygj7DBWUITSZlL4oyaKfuoY4cnfXWgwRtkbqFl8x3NZyniSptFhxbCixoUNJxeP6tAq6xefizJI6&#10;Z9Iiz8MRbyt7Vmo86vdrEIH68Bf/3CetII3r45f4A+T2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3HXLoAAADbAAAADwAAAAAAAAAAAAAAAACYAgAAZHJzL2Rvd25yZXYueG1s&#10;UEsFBgAAAAAEAAQA9QAAAH8DAAAAAA==&#10;" path="m,l8283,e" filled="f" strokeweight=".58pt">
                  <v:path arrowok="t" o:connecttype="custom" o:connectlocs="0,0;8283,0" o:connectangles="0,0"/>
                </v:shape>
                <w10:wrap anchorx="page"/>
              </v:group>
            </w:pict>
          </mc:Fallback>
        </mc:AlternateContent>
      </w:r>
      <w:r w:rsidRPr="00256335">
        <w:rPr>
          <w:rFonts w:asciiTheme="majorBidi" w:eastAsia="Times New Roman" w:hAnsiTheme="majorBidi" w:cstheme="majorBidi"/>
          <w:b/>
          <w:position w:val="-1"/>
          <w:sz w:val="20"/>
          <w:szCs w:val="20"/>
        </w:rPr>
        <w:t>Job satisfaction (dependent variable)</w:t>
      </w:r>
    </w:p>
    <w:p w:rsidR="00D9085D" w:rsidRPr="00256335" w:rsidRDefault="00D9085D" w:rsidP="00D9085D">
      <w:pPr>
        <w:spacing w:after="0" w:line="100" w:lineRule="exact"/>
        <w:rPr>
          <w:rFonts w:asciiTheme="majorBidi" w:eastAsia="Times New Roman" w:hAnsiTheme="majorBidi" w:cstheme="majorBidi"/>
          <w:sz w:val="20"/>
          <w:szCs w:val="20"/>
        </w:rPr>
      </w:pPr>
    </w:p>
    <w:p w:rsidR="00D9085D" w:rsidRPr="00256335" w:rsidRDefault="00D9085D" w:rsidP="00D9085D">
      <w:pPr>
        <w:spacing w:after="0" w:line="200" w:lineRule="exact"/>
        <w:rPr>
          <w:rFonts w:asciiTheme="majorBidi" w:eastAsia="Times New Roman" w:hAnsiTheme="majorBidi" w:cstheme="majorBidi"/>
          <w:sz w:val="20"/>
          <w:szCs w:val="20"/>
        </w:rPr>
      </w:pPr>
    </w:p>
    <w:p w:rsidR="00D9085D" w:rsidRPr="00256335" w:rsidRDefault="00D9085D" w:rsidP="00D9085D">
      <w:pPr>
        <w:spacing w:before="35" w:after="0" w:line="240" w:lineRule="auto"/>
        <w:ind w:left="460" w:right="1189"/>
        <w:jc w:val="both"/>
        <w:rPr>
          <w:rFonts w:asciiTheme="majorBidi" w:eastAsia="Times New Roman" w:hAnsiTheme="majorBidi" w:cstheme="majorBidi"/>
          <w:sz w:val="20"/>
          <w:szCs w:val="20"/>
        </w:rPr>
      </w:pPr>
      <w:r w:rsidRPr="00256335">
        <w:rPr>
          <w:rFonts w:asciiTheme="majorBidi" w:eastAsia="Times New Roman" w:hAnsiTheme="majorBidi" w:cstheme="majorBidi"/>
          <w:noProof/>
          <w:sz w:val="20"/>
          <w:szCs w:val="20"/>
        </w:rPr>
        <mc:AlternateContent>
          <mc:Choice Requires="wpg">
            <w:drawing>
              <wp:anchor distT="0" distB="0" distL="114300" distR="114300" simplePos="0" relativeHeight="251667456" behindDoc="1" locked="0" layoutInCell="1" allowOverlap="1" wp14:anchorId="66E1DADB" wp14:editId="0195EA70">
                <wp:simplePos x="0" y="0"/>
                <wp:positionH relativeFrom="page">
                  <wp:posOffset>1314450</wp:posOffset>
                </wp:positionH>
                <wp:positionV relativeFrom="paragraph">
                  <wp:posOffset>1445895</wp:posOffset>
                </wp:positionV>
                <wp:extent cx="5259705" cy="0"/>
                <wp:effectExtent l="9525" t="5715" r="7620" b="13335"/>
                <wp:wrapNone/>
                <wp:docPr id="5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9705" cy="0"/>
                          <a:chOff x="2070" y="2277"/>
                          <a:chExt cx="8283" cy="0"/>
                        </a:xfrm>
                      </wpg:grpSpPr>
                      <wps:wsp>
                        <wps:cNvPr id="58" name="Freeform 113"/>
                        <wps:cNvSpPr>
                          <a:spLocks/>
                        </wps:cNvSpPr>
                        <wps:spPr bwMode="auto">
                          <a:xfrm>
                            <a:off x="2070" y="2277"/>
                            <a:ext cx="8283" cy="0"/>
                          </a:xfrm>
                          <a:custGeom>
                            <a:avLst/>
                            <a:gdLst>
                              <a:gd name="T0" fmla="+- 0 2070 2070"/>
                              <a:gd name="T1" fmla="*/ T0 w 8283"/>
                              <a:gd name="T2" fmla="+- 0 10353 2070"/>
                              <a:gd name="T3" fmla="*/ T2 w 8283"/>
                            </a:gdLst>
                            <a:ahLst/>
                            <a:cxnLst>
                              <a:cxn ang="0">
                                <a:pos x="T1" y="0"/>
                              </a:cxn>
                              <a:cxn ang="0">
                                <a:pos x="T3" y="0"/>
                              </a:cxn>
                            </a:cxnLst>
                            <a:rect l="0" t="0" r="r" b="b"/>
                            <a:pathLst>
                              <a:path w="8283">
                                <a:moveTo>
                                  <a:pt x="0" y="0"/>
                                </a:moveTo>
                                <a:lnTo>
                                  <a:pt x="828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44F66" id="Group 112" o:spid="_x0000_s1026" style="position:absolute;margin-left:103.5pt;margin-top:113.85pt;width:414.15pt;height:0;z-index:-251649024;mso-position-horizontal-relative:page" coordorigin="2070,2277" coordsize="8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">
                <v:shape id="Freeform 113" o:spid="_x0000_s1027" style="position:absolute;left:2070;top:2277;width:8283;height:0;visibility:visible;mso-wrap-style:square;v-text-anchor:top" coordsize="8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lp8EA&#10;AADbAAAADwAAAGRycy9kb3ducmV2LnhtbERPTYvCMBC9C/6HMIIXsekKLlKNUmRFD+5hq1C8Dc3Y&#10;FptJbaLWf785LOzx8b5Xm9404kmdqy0r+IhiEMSF1TWXCs6n3XQBwnlkjY1lUvAmB5v1cLDCRNsX&#10;/9Az86UIIewSVFB53yZSuqIigy6yLXHgrrYz6APsSqk7fIVw08hZHH9KgzWHhgpb2lZU3LKHUVDn&#10;ODmm9yw/XPvi+8vk7d6kF6XGoz5dgvDU+3/xn/ugFczD2PAl/A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gJafBAAAA2wAAAA8AAAAAAAAAAAAAAAAAmAIAAGRycy9kb3du&#10;cmV2LnhtbFBLBQYAAAAABAAEAPUAAACGAwAAAAA=&#10;" path="m,l8283,e" filled="f" strokeweight=".20464mm">
                  <v:path arrowok="t" o:connecttype="custom" o:connectlocs="0,0;8283,0" o:connectangles="0,0"/>
                </v:shape>
                <w10:wrap anchorx="page"/>
              </v:group>
            </w:pict>
          </mc:Fallback>
        </mc:AlternateContent>
      </w:r>
      <w:r w:rsidRPr="00256335">
        <w:rPr>
          <w:rFonts w:asciiTheme="majorBidi" w:eastAsia="Times New Roman" w:hAnsiTheme="majorBidi" w:cstheme="majorBidi"/>
          <w:sz w:val="20"/>
          <w:szCs w:val="20"/>
        </w:rPr>
        <w:t xml:space="preserve">Job satisfaction in the Jordanian universities was measured on: I'm satisfied with overall job, </w:t>
      </w:r>
      <w:proofErr w:type="gramStart"/>
      <w:r w:rsidRPr="00256335">
        <w:rPr>
          <w:rFonts w:asciiTheme="majorBidi" w:eastAsia="Times New Roman" w:hAnsiTheme="majorBidi" w:cstheme="majorBidi"/>
          <w:sz w:val="20"/>
          <w:szCs w:val="20"/>
        </w:rPr>
        <w:t>I'm  satisfied</w:t>
      </w:r>
      <w:proofErr w:type="gramEnd"/>
      <w:r w:rsidRPr="00256335">
        <w:rPr>
          <w:rFonts w:asciiTheme="majorBidi" w:eastAsia="Times New Roman" w:hAnsiTheme="majorBidi" w:cstheme="majorBidi"/>
          <w:sz w:val="20"/>
          <w:szCs w:val="20"/>
        </w:rPr>
        <w:t xml:space="preserve"> with career opportunities. I'm satisfied with the university policies, I'm satisfied with support from the university, </w:t>
      </w:r>
      <w:proofErr w:type="gramStart"/>
      <w:r w:rsidRPr="00256335">
        <w:rPr>
          <w:rFonts w:asciiTheme="majorBidi" w:eastAsia="Times New Roman" w:hAnsiTheme="majorBidi" w:cstheme="majorBidi"/>
          <w:sz w:val="20"/>
          <w:szCs w:val="20"/>
        </w:rPr>
        <w:t>I'm</w:t>
      </w:r>
      <w:proofErr w:type="gramEnd"/>
      <w:r w:rsidRPr="00256335">
        <w:rPr>
          <w:rFonts w:asciiTheme="majorBidi" w:eastAsia="Times New Roman" w:hAnsiTheme="majorBidi" w:cstheme="majorBidi"/>
          <w:sz w:val="20"/>
          <w:szCs w:val="20"/>
        </w:rPr>
        <w:t xml:space="preserve"> satisfied with opportunities for advancement.</w:t>
      </w:r>
    </w:p>
    <w:p w:rsidR="00D9085D" w:rsidRPr="00256335" w:rsidRDefault="00D9085D" w:rsidP="00D9085D">
      <w:pPr>
        <w:spacing w:after="0" w:line="180" w:lineRule="exact"/>
        <w:rPr>
          <w:rFonts w:asciiTheme="majorBidi" w:eastAsia="Times New Roman" w:hAnsiTheme="majorBidi" w:cstheme="majorBidi"/>
          <w:sz w:val="20"/>
          <w:szCs w:val="20"/>
        </w:rPr>
      </w:pPr>
    </w:p>
    <w:p w:rsidR="00D9085D" w:rsidRPr="00256335" w:rsidRDefault="00D9085D" w:rsidP="00D9085D">
      <w:pPr>
        <w:spacing w:after="0" w:line="200" w:lineRule="exact"/>
        <w:rPr>
          <w:rFonts w:asciiTheme="majorBidi" w:eastAsia="Times New Roman" w:hAnsiTheme="majorBidi" w:cstheme="majorBidi"/>
          <w:sz w:val="20"/>
          <w:szCs w:val="20"/>
        </w:rPr>
      </w:pPr>
    </w:p>
    <w:p w:rsidR="00D9085D" w:rsidRPr="00256335" w:rsidRDefault="00D9085D" w:rsidP="00D9085D">
      <w:pPr>
        <w:spacing w:after="0" w:line="200" w:lineRule="exact"/>
        <w:rPr>
          <w:rFonts w:asciiTheme="majorBidi" w:eastAsia="Times New Roman" w:hAnsiTheme="majorBidi" w:cstheme="majorBidi"/>
          <w:sz w:val="20"/>
          <w:szCs w:val="20"/>
        </w:rPr>
      </w:pPr>
    </w:p>
    <w:p w:rsidR="00D9085D" w:rsidRPr="00256335" w:rsidRDefault="00D9085D" w:rsidP="00D9085D">
      <w:pPr>
        <w:spacing w:after="0" w:line="200" w:lineRule="exact"/>
        <w:rPr>
          <w:rFonts w:asciiTheme="majorBidi" w:eastAsia="Times New Roman" w:hAnsiTheme="majorBidi" w:cstheme="majorBidi"/>
          <w:sz w:val="20"/>
          <w:szCs w:val="20"/>
        </w:rPr>
      </w:pPr>
    </w:p>
    <w:p w:rsidR="00D9085D" w:rsidRPr="00256335" w:rsidRDefault="00D9085D" w:rsidP="00D9085D">
      <w:pPr>
        <w:spacing w:before="13" w:after="0" w:line="260" w:lineRule="exact"/>
        <w:rPr>
          <w:rFonts w:asciiTheme="majorBidi" w:eastAsia="Times New Roman" w:hAnsiTheme="majorBidi" w:cstheme="majorBidi"/>
          <w:sz w:val="20"/>
          <w:szCs w:val="20"/>
        </w:rPr>
      </w:pPr>
    </w:p>
    <w:p w:rsidR="00D9085D" w:rsidRPr="00256335" w:rsidRDefault="00D9085D" w:rsidP="00256335">
      <w:pPr>
        <w:spacing w:before="35" w:after="0" w:line="240" w:lineRule="auto"/>
        <w:ind w:left="364"/>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 xml:space="preserve">7. </w:t>
      </w:r>
      <w:r w:rsidR="00256335">
        <w:rPr>
          <w:rFonts w:asciiTheme="majorBidi" w:eastAsia="Times New Roman" w:hAnsiTheme="majorBidi" w:cstheme="majorBidi"/>
          <w:b/>
          <w:sz w:val="20"/>
          <w:szCs w:val="20"/>
        </w:rPr>
        <w:t>Research Variable Analysis Results and Discussion</w:t>
      </w:r>
    </w:p>
    <w:p w:rsidR="00D9085D" w:rsidRPr="00256335" w:rsidRDefault="00D9085D" w:rsidP="00D9085D">
      <w:pPr>
        <w:rPr>
          <w:rFonts w:asciiTheme="majorBidi" w:eastAsia="Times New Roman" w:hAnsiTheme="majorBidi" w:cstheme="majorBidi"/>
          <w:sz w:val="20"/>
          <w:szCs w:val="20"/>
        </w:rPr>
      </w:pPr>
    </w:p>
    <w:p w:rsidR="00D9085D" w:rsidRPr="00256335" w:rsidRDefault="00D9085D" w:rsidP="00256335">
      <w:pPr>
        <w:spacing w:before="35"/>
        <w:ind w:left="364"/>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The general hypothesis for this section is “There is a positive significan</w:t>
      </w:r>
      <w:r w:rsidR="00256335">
        <w:rPr>
          <w:rFonts w:asciiTheme="majorBidi" w:eastAsia="Times New Roman" w:hAnsiTheme="majorBidi" w:cstheme="majorBidi"/>
          <w:sz w:val="20"/>
          <w:szCs w:val="20"/>
        </w:rPr>
        <w:t xml:space="preserve">t relationship between retention </w:t>
      </w:r>
      <w:r w:rsidRPr="00256335">
        <w:rPr>
          <w:rFonts w:asciiTheme="majorBidi" w:eastAsia="Times New Roman" w:hAnsiTheme="majorBidi" w:cstheme="majorBidi"/>
          <w:sz w:val="20"/>
          <w:szCs w:val="20"/>
        </w:rPr>
        <w:t>policy determinants and job satisfaction”.</w:t>
      </w:r>
    </w:p>
    <w:p w:rsidR="00D9085D" w:rsidRPr="0049719A" w:rsidRDefault="00D9085D" w:rsidP="00D9085D">
      <w:pPr>
        <w:spacing w:before="11" w:after="0" w:line="220" w:lineRule="exact"/>
        <w:rPr>
          <w:rFonts w:asciiTheme="majorBidi" w:eastAsia="Times New Roman" w:hAnsiTheme="majorBidi" w:cstheme="majorBidi"/>
          <w:color w:val="FF0000"/>
          <w:sz w:val="20"/>
          <w:szCs w:val="20"/>
        </w:rPr>
      </w:pPr>
    </w:p>
    <w:p w:rsidR="00D9085D" w:rsidRPr="00256335" w:rsidRDefault="00D9085D" w:rsidP="00D9085D">
      <w:pPr>
        <w:spacing w:after="0" w:line="240" w:lineRule="auto"/>
        <w:ind w:left="364"/>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Table 5 shows the coefficient of the multiple regression model/ job satisfaction, (N=198).</w:t>
      </w:r>
    </w:p>
    <w:p w:rsidR="00256335" w:rsidRPr="00256335" w:rsidRDefault="00256335" w:rsidP="00D9085D">
      <w:pPr>
        <w:spacing w:after="0" w:line="240" w:lineRule="auto"/>
        <w:ind w:left="364"/>
        <w:rPr>
          <w:rFonts w:asciiTheme="majorBidi" w:eastAsia="Times New Roman" w:hAnsiTheme="majorBidi" w:cstheme="majorBidi"/>
          <w:sz w:val="20"/>
          <w:szCs w:val="20"/>
        </w:rPr>
      </w:pPr>
    </w:p>
    <w:p w:rsidR="00D9085D" w:rsidRPr="00256335" w:rsidRDefault="00D9085D" w:rsidP="00D9085D">
      <w:pPr>
        <w:spacing w:after="0" w:line="200" w:lineRule="exact"/>
        <w:ind w:left="1358" w:right="2561"/>
        <w:jc w:val="center"/>
        <w:rPr>
          <w:rFonts w:asciiTheme="majorBidi" w:eastAsia="Times New Roman" w:hAnsiTheme="majorBidi" w:cstheme="majorBidi"/>
          <w:sz w:val="20"/>
          <w:szCs w:val="20"/>
        </w:rPr>
      </w:pPr>
      <w:r w:rsidRPr="00256335">
        <w:rPr>
          <w:rFonts w:asciiTheme="majorBidi" w:eastAsia="Times New Roman" w:hAnsiTheme="majorBidi" w:cstheme="majorBidi"/>
          <w:w w:val="101"/>
          <w:position w:val="-1"/>
          <w:sz w:val="20"/>
          <w:szCs w:val="20"/>
        </w:rPr>
        <w:t>Table</w:t>
      </w:r>
      <w:r w:rsidRPr="00256335">
        <w:rPr>
          <w:rFonts w:asciiTheme="majorBidi" w:eastAsia="Times New Roman" w:hAnsiTheme="majorBidi" w:cstheme="majorBidi"/>
          <w:position w:val="-1"/>
          <w:sz w:val="20"/>
          <w:szCs w:val="20"/>
        </w:rPr>
        <w:t xml:space="preserve"> </w:t>
      </w:r>
      <w:r w:rsidRPr="00256335">
        <w:rPr>
          <w:rFonts w:asciiTheme="majorBidi" w:eastAsia="Times New Roman" w:hAnsiTheme="majorBidi" w:cstheme="majorBidi"/>
          <w:w w:val="101"/>
          <w:position w:val="-1"/>
          <w:sz w:val="20"/>
          <w:szCs w:val="20"/>
        </w:rPr>
        <w:t>5.</w:t>
      </w:r>
      <w:r w:rsidRPr="00256335">
        <w:rPr>
          <w:rFonts w:asciiTheme="majorBidi" w:eastAsia="Times New Roman" w:hAnsiTheme="majorBidi" w:cstheme="majorBidi"/>
          <w:position w:val="-1"/>
          <w:sz w:val="20"/>
          <w:szCs w:val="20"/>
        </w:rPr>
        <w:t xml:space="preserve"> </w:t>
      </w:r>
      <w:r w:rsidRPr="00256335">
        <w:rPr>
          <w:rFonts w:asciiTheme="majorBidi" w:eastAsia="Times New Roman" w:hAnsiTheme="majorBidi" w:cstheme="majorBidi"/>
          <w:w w:val="101"/>
          <w:position w:val="-1"/>
          <w:sz w:val="20"/>
          <w:szCs w:val="20"/>
        </w:rPr>
        <w:t>Coefficient</w:t>
      </w:r>
      <w:r w:rsidRPr="00256335">
        <w:rPr>
          <w:rFonts w:asciiTheme="majorBidi" w:eastAsia="Times New Roman" w:hAnsiTheme="majorBidi" w:cstheme="majorBidi"/>
          <w:position w:val="-1"/>
          <w:sz w:val="20"/>
          <w:szCs w:val="20"/>
        </w:rPr>
        <w:t xml:space="preserve"> </w:t>
      </w:r>
      <w:r w:rsidRPr="00256335">
        <w:rPr>
          <w:rFonts w:asciiTheme="majorBidi" w:eastAsia="Times New Roman" w:hAnsiTheme="majorBidi" w:cstheme="majorBidi"/>
          <w:w w:val="101"/>
          <w:position w:val="-1"/>
          <w:sz w:val="20"/>
          <w:szCs w:val="20"/>
        </w:rPr>
        <w:t>of</w:t>
      </w:r>
      <w:r w:rsidRPr="00256335">
        <w:rPr>
          <w:rFonts w:asciiTheme="majorBidi" w:eastAsia="Times New Roman" w:hAnsiTheme="majorBidi" w:cstheme="majorBidi"/>
          <w:position w:val="-1"/>
          <w:sz w:val="20"/>
          <w:szCs w:val="20"/>
        </w:rPr>
        <w:t xml:space="preserve"> </w:t>
      </w:r>
      <w:r w:rsidRPr="00256335">
        <w:rPr>
          <w:rFonts w:asciiTheme="majorBidi" w:eastAsia="Times New Roman" w:hAnsiTheme="majorBidi" w:cstheme="majorBidi"/>
          <w:w w:val="101"/>
          <w:position w:val="-1"/>
          <w:sz w:val="20"/>
          <w:szCs w:val="20"/>
        </w:rPr>
        <w:t>the</w:t>
      </w:r>
      <w:r w:rsidRPr="00256335">
        <w:rPr>
          <w:rFonts w:asciiTheme="majorBidi" w:eastAsia="Times New Roman" w:hAnsiTheme="majorBidi" w:cstheme="majorBidi"/>
          <w:position w:val="-1"/>
          <w:sz w:val="20"/>
          <w:szCs w:val="20"/>
        </w:rPr>
        <w:t xml:space="preserve"> </w:t>
      </w:r>
      <w:r w:rsidRPr="00256335">
        <w:rPr>
          <w:rFonts w:asciiTheme="majorBidi" w:eastAsia="Times New Roman" w:hAnsiTheme="majorBidi" w:cstheme="majorBidi"/>
          <w:w w:val="101"/>
          <w:position w:val="-1"/>
          <w:sz w:val="20"/>
          <w:szCs w:val="20"/>
        </w:rPr>
        <w:t>multiple</w:t>
      </w:r>
      <w:r w:rsidRPr="00256335">
        <w:rPr>
          <w:rFonts w:asciiTheme="majorBidi" w:eastAsia="Times New Roman" w:hAnsiTheme="majorBidi" w:cstheme="majorBidi"/>
          <w:position w:val="-1"/>
          <w:sz w:val="20"/>
          <w:szCs w:val="20"/>
        </w:rPr>
        <w:t xml:space="preserve"> </w:t>
      </w:r>
      <w:r w:rsidRPr="00256335">
        <w:rPr>
          <w:rFonts w:asciiTheme="majorBidi" w:eastAsia="Times New Roman" w:hAnsiTheme="majorBidi" w:cstheme="majorBidi"/>
          <w:w w:val="101"/>
          <w:position w:val="-1"/>
          <w:sz w:val="20"/>
          <w:szCs w:val="20"/>
        </w:rPr>
        <w:t>regression</w:t>
      </w:r>
      <w:r w:rsidRPr="00256335">
        <w:rPr>
          <w:rFonts w:asciiTheme="majorBidi" w:eastAsia="Times New Roman" w:hAnsiTheme="majorBidi" w:cstheme="majorBidi"/>
          <w:position w:val="-1"/>
          <w:sz w:val="20"/>
          <w:szCs w:val="20"/>
        </w:rPr>
        <w:t xml:space="preserve"> </w:t>
      </w:r>
      <w:r w:rsidRPr="00256335">
        <w:rPr>
          <w:rFonts w:asciiTheme="majorBidi" w:eastAsia="Times New Roman" w:hAnsiTheme="majorBidi" w:cstheme="majorBidi"/>
          <w:w w:val="101"/>
          <w:position w:val="-1"/>
          <w:sz w:val="20"/>
          <w:szCs w:val="20"/>
        </w:rPr>
        <w:t>model</w:t>
      </w:r>
      <w:proofErr w:type="gramStart"/>
      <w:r w:rsidRPr="00256335">
        <w:rPr>
          <w:rFonts w:asciiTheme="majorBidi" w:eastAsia="Times New Roman" w:hAnsiTheme="majorBidi" w:cstheme="majorBidi"/>
          <w:w w:val="101"/>
          <w:position w:val="-1"/>
          <w:sz w:val="20"/>
          <w:szCs w:val="20"/>
        </w:rPr>
        <w:t>/</w:t>
      </w:r>
      <w:r w:rsidRPr="00256335">
        <w:rPr>
          <w:rFonts w:asciiTheme="majorBidi" w:eastAsia="Times New Roman" w:hAnsiTheme="majorBidi" w:cstheme="majorBidi"/>
          <w:position w:val="-1"/>
          <w:sz w:val="20"/>
          <w:szCs w:val="20"/>
        </w:rPr>
        <w:t xml:space="preserve">  </w:t>
      </w:r>
      <w:r w:rsidRPr="00256335">
        <w:rPr>
          <w:rFonts w:asciiTheme="majorBidi" w:eastAsia="Times New Roman" w:hAnsiTheme="majorBidi" w:cstheme="majorBidi"/>
          <w:w w:val="101"/>
          <w:position w:val="-1"/>
          <w:sz w:val="20"/>
          <w:szCs w:val="20"/>
        </w:rPr>
        <w:t>job</w:t>
      </w:r>
      <w:proofErr w:type="gramEnd"/>
      <w:r w:rsidRPr="00256335">
        <w:rPr>
          <w:rFonts w:asciiTheme="majorBidi" w:eastAsia="Times New Roman" w:hAnsiTheme="majorBidi" w:cstheme="majorBidi"/>
          <w:position w:val="-1"/>
          <w:sz w:val="20"/>
          <w:szCs w:val="20"/>
        </w:rPr>
        <w:t xml:space="preserve"> </w:t>
      </w:r>
      <w:r w:rsidRPr="00256335">
        <w:rPr>
          <w:rFonts w:asciiTheme="majorBidi" w:eastAsia="Times New Roman" w:hAnsiTheme="majorBidi" w:cstheme="majorBidi"/>
          <w:w w:val="101"/>
          <w:position w:val="-1"/>
          <w:sz w:val="20"/>
          <w:szCs w:val="20"/>
        </w:rPr>
        <w:t>satisfaction</w:t>
      </w:r>
    </w:p>
    <w:p w:rsidR="00D9085D" w:rsidRPr="00256335" w:rsidRDefault="00D9085D" w:rsidP="00D9085D">
      <w:pPr>
        <w:spacing w:before="8" w:after="0" w:line="200" w:lineRule="exact"/>
        <w:rPr>
          <w:rFonts w:asciiTheme="majorBidi" w:eastAsia="Times New Roman" w:hAnsiTheme="majorBidi" w:cstheme="majorBidi"/>
          <w:sz w:val="20"/>
          <w:szCs w:val="20"/>
        </w:rPr>
      </w:pPr>
    </w:p>
    <w:p w:rsidR="00D9085D" w:rsidRPr="0049719A" w:rsidRDefault="00D9085D" w:rsidP="00D9085D">
      <w:pPr>
        <w:spacing w:before="8" w:after="0" w:line="200" w:lineRule="exact"/>
        <w:rPr>
          <w:rFonts w:asciiTheme="majorBidi" w:eastAsia="Times New Roman" w:hAnsiTheme="majorBidi" w:cstheme="majorBidi"/>
          <w:color w:val="FF0000"/>
          <w:sz w:val="20"/>
          <w:szCs w:val="20"/>
        </w:rPr>
        <w:sectPr w:rsidR="00D9085D" w:rsidRPr="0049719A">
          <w:pgSz w:w="12240" w:h="15840"/>
          <w:pgMar w:top="1000" w:right="780" w:bottom="280" w:left="1720" w:header="747" w:footer="998" w:gutter="0"/>
          <w:cols w:space="720"/>
        </w:sectPr>
      </w:pPr>
    </w:p>
    <w:p w:rsidR="00D9085D" w:rsidRPr="00256335" w:rsidRDefault="00256335" w:rsidP="00D9085D">
      <w:pPr>
        <w:spacing w:before="35" w:after="0" w:line="240" w:lineRule="auto"/>
        <w:ind w:left="3231" w:right="-34" w:hanging="245"/>
        <w:rPr>
          <w:rFonts w:asciiTheme="majorBidi" w:eastAsia="Times New Roman" w:hAnsiTheme="majorBidi" w:cstheme="majorBidi"/>
          <w:sz w:val="20"/>
          <w:szCs w:val="20"/>
        </w:rPr>
      </w:pPr>
      <w:r w:rsidRPr="00256335">
        <w:rPr>
          <w:rFonts w:asciiTheme="majorBidi" w:eastAsia="Times New Roman" w:hAnsiTheme="majorBidi" w:cstheme="majorBidi"/>
          <w:noProof/>
          <w:sz w:val="20"/>
          <w:szCs w:val="20"/>
        </w:rPr>
        <mc:AlternateContent>
          <mc:Choice Requires="wpg">
            <w:drawing>
              <wp:anchor distT="0" distB="0" distL="114300" distR="114300" simplePos="0" relativeHeight="251669504" behindDoc="1" locked="0" layoutInCell="1" allowOverlap="1" wp14:anchorId="5821A4E5" wp14:editId="1DBFD5BD">
                <wp:simplePos x="0" y="0"/>
                <wp:positionH relativeFrom="margin">
                  <wp:posOffset>285632</wp:posOffset>
                </wp:positionH>
                <wp:positionV relativeFrom="page">
                  <wp:posOffset>4693920</wp:posOffset>
                </wp:positionV>
                <wp:extent cx="5628640" cy="3048000"/>
                <wp:effectExtent l="0" t="0" r="10160" b="19050"/>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3048000"/>
                          <a:chOff x="2084" y="3308"/>
                          <a:chExt cx="8470" cy="3794"/>
                        </a:xfrm>
                      </wpg:grpSpPr>
                      <wps:wsp>
                        <wps:cNvPr id="4" name="Freeform 107"/>
                        <wps:cNvSpPr>
                          <a:spLocks/>
                        </wps:cNvSpPr>
                        <wps:spPr bwMode="auto">
                          <a:xfrm>
                            <a:off x="2089" y="3313"/>
                            <a:ext cx="2093" cy="0"/>
                          </a:xfrm>
                          <a:custGeom>
                            <a:avLst/>
                            <a:gdLst>
                              <a:gd name="T0" fmla="+- 0 2089 2089"/>
                              <a:gd name="T1" fmla="*/ T0 w 2093"/>
                              <a:gd name="T2" fmla="+- 0 4182 2089"/>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06"/>
                        <wps:cNvSpPr>
                          <a:spLocks/>
                        </wps:cNvSpPr>
                        <wps:spPr bwMode="auto">
                          <a:xfrm>
                            <a:off x="4192" y="3313"/>
                            <a:ext cx="2118" cy="0"/>
                          </a:xfrm>
                          <a:custGeom>
                            <a:avLst/>
                            <a:gdLst>
                              <a:gd name="T0" fmla="+- 0 4192 4192"/>
                              <a:gd name="T1" fmla="*/ T0 w 2118"/>
                              <a:gd name="T2" fmla="+- 0 6310 4192"/>
                              <a:gd name="T3" fmla="*/ T2 w 2118"/>
                            </a:gdLst>
                            <a:ahLst/>
                            <a:cxnLst>
                              <a:cxn ang="0">
                                <a:pos x="T1" y="0"/>
                              </a:cxn>
                              <a:cxn ang="0">
                                <a:pos x="T3" y="0"/>
                              </a:cxn>
                            </a:cxnLst>
                            <a:rect l="0" t="0" r="r" b="b"/>
                            <a:pathLst>
                              <a:path w="2118">
                                <a:moveTo>
                                  <a:pt x="0" y="0"/>
                                </a:moveTo>
                                <a:lnTo>
                                  <a:pt x="2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5"/>
                        <wps:cNvSpPr>
                          <a:spLocks/>
                        </wps:cNvSpPr>
                        <wps:spPr bwMode="auto">
                          <a:xfrm>
                            <a:off x="6319" y="3313"/>
                            <a:ext cx="1690" cy="0"/>
                          </a:xfrm>
                          <a:custGeom>
                            <a:avLst/>
                            <a:gdLst>
                              <a:gd name="T0" fmla="+- 0 6319 6319"/>
                              <a:gd name="T1" fmla="*/ T0 w 1690"/>
                              <a:gd name="T2" fmla="+- 0 8009 6319"/>
                              <a:gd name="T3" fmla="*/ T2 w 1690"/>
                            </a:gdLst>
                            <a:ahLst/>
                            <a:cxnLst>
                              <a:cxn ang="0">
                                <a:pos x="T1" y="0"/>
                              </a:cxn>
                              <a:cxn ang="0">
                                <a:pos x="T3" y="0"/>
                              </a:cxn>
                            </a:cxnLst>
                            <a:rect l="0" t="0" r="r" b="b"/>
                            <a:pathLst>
                              <a:path w="1690">
                                <a:moveTo>
                                  <a:pt x="0" y="0"/>
                                </a:moveTo>
                                <a:lnTo>
                                  <a:pt x="1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4"/>
                        <wps:cNvSpPr>
                          <a:spLocks/>
                        </wps:cNvSpPr>
                        <wps:spPr bwMode="auto">
                          <a:xfrm>
                            <a:off x="8019" y="3313"/>
                            <a:ext cx="1258" cy="0"/>
                          </a:xfrm>
                          <a:custGeom>
                            <a:avLst/>
                            <a:gdLst>
                              <a:gd name="T0" fmla="+- 0 8019 8019"/>
                              <a:gd name="T1" fmla="*/ T0 w 1258"/>
                              <a:gd name="T2" fmla="+- 0 9277 8019"/>
                              <a:gd name="T3" fmla="*/ T2 w 1258"/>
                            </a:gdLst>
                            <a:ahLst/>
                            <a:cxnLst>
                              <a:cxn ang="0">
                                <a:pos x="T1" y="0"/>
                              </a:cxn>
                              <a:cxn ang="0">
                                <a:pos x="T3" y="0"/>
                              </a:cxn>
                            </a:cxnLst>
                            <a:rect l="0" t="0" r="r" b="b"/>
                            <a:pathLst>
                              <a:path w="1258">
                                <a:moveTo>
                                  <a:pt x="0" y="0"/>
                                </a:moveTo>
                                <a:lnTo>
                                  <a:pt x="1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3"/>
                        <wps:cNvSpPr>
                          <a:spLocks/>
                        </wps:cNvSpPr>
                        <wps:spPr bwMode="auto">
                          <a:xfrm>
                            <a:off x="9287" y="3313"/>
                            <a:ext cx="1263" cy="0"/>
                          </a:xfrm>
                          <a:custGeom>
                            <a:avLst/>
                            <a:gdLst>
                              <a:gd name="T0" fmla="+- 0 9287 9287"/>
                              <a:gd name="T1" fmla="*/ T0 w 1263"/>
                              <a:gd name="T2" fmla="+- 0 10549 9287"/>
                              <a:gd name="T3" fmla="*/ T2 w 1263"/>
                            </a:gdLst>
                            <a:ahLst/>
                            <a:cxnLst>
                              <a:cxn ang="0">
                                <a:pos x="T1" y="0"/>
                              </a:cxn>
                              <a:cxn ang="0">
                                <a:pos x="T3" y="0"/>
                              </a:cxn>
                            </a:cxnLst>
                            <a:rect l="0" t="0" r="r" b="b"/>
                            <a:pathLst>
                              <a:path w="1263">
                                <a:moveTo>
                                  <a:pt x="0" y="0"/>
                                </a:moveTo>
                                <a:lnTo>
                                  <a:pt x="1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2"/>
                        <wps:cNvSpPr>
                          <a:spLocks/>
                        </wps:cNvSpPr>
                        <wps:spPr bwMode="auto">
                          <a:xfrm>
                            <a:off x="2089" y="4518"/>
                            <a:ext cx="2093" cy="0"/>
                          </a:xfrm>
                          <a:custGeom>
                            <a:avLst/>
                            <a:gdLst>
                              <a:gd name="T0" fmla="+- 0 2089 2089"/>
                              <a:gd name="T1" fmla="*/ T0 w 2093"/>
                              <a:gd name="T2" fmla="+- 0 4182 2089"/>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1"/>
                        <wps:cNvSpPr>
                          <a:spLocks/>
                        </wps:cNvSpPr>
                        <wps:spPr bwMode="auto">
                          <a:xfrm>
                            <a:off x="4192" y="4518"/>
                            <a:ext cx="984" cy="0"/>
                          </a:xfrm>
                          <a:custGeom>
                            <a:avLst/>
                            <a:gdLst>
                              <a:gd name="T0" fmla="+- 0 4192 4192"/>
                              <a:gd name="T1" fmla="*/ T0 w 984"/>
                              <a:gd name="T2" fmla="+- 0 5176 4192"/>
                              <a:gd name="T3" fmla="*/ T2 w 984"/>
                            </a:gdLst>
                            <a:ahLst/>
                            <a:cxnLst>
                              <a:cxn ang="0">
                                <a:pos x="T1" y="0"/>
                              </a:cxn>
                              <a:cxn ang="0">
                                <a:pos x="T3" y="0"/>
                              </a:cxn>
                            </a:cxnLst>
                            <a:rect l="0" t="0" r="r" b="b"/>
                            <a:pathLst>
                              <a:path w="984">
                                <a:moveTo>
                                  <a:pt x="0" y="0"/>
                                </a:moveTo>
                                <a:lnTo>
                                  <a:pt x="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0"/>
                        <wps:cNvSpPr>
                          <a:spLocks/>
                        </wps:cNvSpPr>
                        <wps:spPr bwMode="auto">
                          <a:xfrm>
                            <a:off x="5186" y="4518"/>
                            <a:ext cx="1124" cy="0"/>
                          </a:xfrm>
                          <a:custGeom>
                            <a:avLst/>
                            <a:gdLst>
                              <a:gd name="T0" fmla="+- 0 5186 5186"/>
                              <a:gd name="T1" fmla="*/ T0 w 1124"/>
                              <a:gd name="T2" fmla="+- 0 6310 5186"/>
                              <a:gd name="T3" fmla="*/ T2 w 1124"/>
                            </a:gdLst>
                            <a:ahLst/>
                            <a:cxnLst>
                              <a:cxn ang="0">
                                <a:pos x="T1" y="0"/>
                              </a:cxn>
                              <a:cxn ang="0">
                                <a:pos x="T3" y="0"/>
                              </a:cxn>
                            </a:cxnLst>
                            <a:rect l="0" t="0" r="r" b="b"/>
                            <a:pathLst>
                              <a:path w="1124">
                                <a:moveTo>
                                  <a:pt x="0" y="0"/>
                                </a:moveTo>
                                <a:lnTo>
                                  <a:pt x="1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9"/>
                        <wps:cNvSpPr>
                          <a:spLocks/>
                        </wps:cNvSpPr>
                        <wps:spPr bwMode="auto">
                          <a:xfrm>
                            <a:off x="6319" y="4518"/>
                            <a:ext cx="1690" cy="0"/>
                          </a:xfrm>
                          <a:custGeom>
                            <a:avLst/>
                            <a:gdLst>
                              <a:gd name="T0" fmla="+- 0 6319 6319"/>
                              <a:gd name="T1" fmla="*/ T0 w 1690"/>
                              <a:gd name="T2" fmla="+- 0 8009 6319"/>
                              <a:gd name="T3" fmla="*/ T2 w 1690"/>
                            </a:gdLst>
                            <a:ahLst/>
                            <a:cxnLst>
                              <a:cxn ang="0">
                                <a:pos x="T1" y="0"/>
                              </a:cxn>
                              <a:cxn ang="0">
                                <a:pos x="T3" y="0"/>
                              </a:cxn>
                            </a:cxnLst>
                            <a:rect l="0" t="0" r="r" b="b"/>
                            <a:pathLst>
                              <a:path w="1690">
                                <a:moveTo>
                                  <a:pt x="0" y="0"/>
                                </a:moveTo>
                                <a:lnTo>
                                  <a:pt x="1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8"/>
                        <wps:cNvSpPr>
                          <a:spLocks/>
                        </wps:cNvSpPr>
                        <wps:spPr bwMode="auto">
                          <a:xfrm>
                            <a:off x="8019" y="4518"/>
                            <a:ext cx="1258" cy="0"/>
                          </a:xfrm>
                          <a:custGeom>
                            <a:avLst/>
                            <a:gdLst>
                              <a:gd name="T0" fmla="+- 0 8019 8019"/>
                              <a:gd name="T1" fmla="*/ T0 w 1258"/>
                              <a:gd name="T2" fmla="+- 0 9277 8019"/>
                              <a:gd name="T3" fmla="*/ T2 w 1258"/>
                            </a:gdLst>
                            <a:ahLst/>
                            <a:cxnLst>
                              <a:cxn ang="0">
                                <a:pos x="T1" y="0"/>
                              </a:cxn>
                              <a:cxn ang="0">
                                <a:pos x="T3" y="0"/>
                              </a:cxn>
                            </a:cxnLst>
                            <a:rect l="0" t="0" r="r" b="b"/>
                            <a:pathLst>
                              <a:path w="1258">
                                <a:moveTo>
                                  <a:pt x="0" y="0"/>
                                </a:moveTo>
                                <a:lnTo>
                                  <a:pt x="1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7"/>
                        <wps:cNvSpPr>
                          <a:spLocks/>
                        </wps:cNvSpPr>
                        <wps:spPr bwMode="auto">
                          <a:xfrm>
                            <a:off x="9287" y="4518"/>
                            <a:ext cx="1263" cy="0"/>
                          </a:xfrm>
                          <a:custGeom>
                            <a:avLst/>
                            <a:gdLst>
                              <a:gd name="T0" fmla="+- 0 9287 9287"/>
                              <a:gd name="T1" fmla="*/ T0 w 1263"/>
                              <a:gd name="T2" fmla="+- 0 10549 9287"/>
                              <a:gd name="T3" fmla="*/ T2 w 1263"/>
                            </a:gdLst>
                            <a:ahLst/>
                            <a:cxnLst>
                              <a:cxn ang="0">
                                <a:pos x="T1" y="0"/>
                              </a:cxn>
                              <a:cxn ang="0">
                                <a:pos x="T3" y="0"/>
                              </a:cxn>
                            </a:cxnLst>
                            <a:rect l="0" t="0" r="r" b="b"/>
                            <a:pathLst>
                              <a:path w="1263">
                                <a:moveTo>
                                  <a:pt x="0" y="0"/>
                                </a:moveTo>
                                <a:lnTo>
                                  <a:pt x="1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6"/>
                        <wps:cNvSpPr>
                          <a:spLocks/>
                        </wps:cNvSpPr>
                        <wps:spPr bwMode="auto">
                          <a:xfrm>
                            <a:off x="2089" y="5219"/>
                            <a:ext cx="2093" cy="0"/>
                          </a:xfrm>
                          <a:custGeom>
                            <a:avLst/>
                            <a:gdLst>
                              <a:gd name="T0" fmla="+- 0 2089 2089"/>
                              <a:gd name="T1" fmla="*/ T0 w 2093"/>
                              <a:gd name="T2" fmla="+- 0 4182 2089"/>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5"/>
                        <wps:cNvSpPr>
                          <a:spLocks/>
                        </wps:cNvSpPr>
                        <wps:spPr bwMode="auto">
                          <a:xfrm>
                            <a:off x="4192" y="5219"/>
                            <a:ext cx="984" cy="0"/>
                          </a:xfrm>
                          <a:custGeom>
                            <a:avLst/>
                            <a:gdLst>
                              <a:gd name="T0" fmla="+- 0 4192 4192"/>
                              <a:gd name="T1" fmla="*/ T0 w 984"/>
                              <a:gd name="T2" fmla="+- 0 5176 4192"/>
                              <a:gd name="T3" fmla="*/ T2 w 984"/>
                            </a:gdLst>
                            <a:ahLst/>
                            <a:cxnLst>
                              <a:cxn ang="0">
                                <a:pos x="T1" y="0"/>
                              </a:cxn>
                              <a:cxn ang="0">
                                <a:pos x="T3" y="0"/>
                              </a:cxn>
                            </a:cxnLst>
                            <a:rect l="0" t="0" r="r" b="b"/>
                            <a:pathLst>
                              <a:path w="984">
                                <a:moveTo>
                                  <a:pt x="0" y="0"/>
                                </a:moveTo>
                                <a:lnTo>
                                  <a:pt x="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4"/>
                        <wps:cNvSpPr>
                          <a:spLocks/>
                        </wps:cNvSpPr>
                        <wps:spPr bwMode="auto">
                          <a:xfrm>
                            <a:off x="5186" y="5219"/>
                            <a:ext cx="1124" cy="0"/>
                          </a:xfrm>
                          <a:custGeom>
                            <a:avLst/>
                            <a:gdLst>
                              <a:gd name="T0" fmla="+- 0 5186 5186"/>
                              <a:gd name="T1" fmla="*/ T0 w 1124"/>
                              <a:gd name="T2" fmla="+- 0 6310 5186"/>
                              <a:gd name="T3" fmla="*/ T2 w 1124"/>
                            </a:gdLst>
                            <a:ahLst/>
                            <a:cxnLst>
                              <a:cxn ang="0">
                                <a:pos x="T1" y="0"/>
                              </a:cxn>
                              <a:cxn ang="0">
                                <a:pos x="T3" y="0"/>
                              </a:cxn>
                            </a:cxnLst>
                            <a:rect l="0" t="0" r="r" b="b"/>
                            <a:pathLst>
                              <a:path w="1124">
                                <a:moveTo>
                                  <a:pt x="0" y="0"/>
                                </a:moveTo>
                                <a:lnTo>
                                  <a:pt x="1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93"/>
                        <wps:cNvSpPr>
                          <a:spLocks/>
                        </wps:cNvSpPr>
                        <wps:spPr bwMode="auto">
                          <a:xfrm>
                            <a:off x="6319" y="5219"/>
                            <a:ext cx="1690" cy="0"/>
                          </a:xfrm>
                          <a:custGeom>
                            <a:avLst/>
                            <a:gdLst>
                              <a:gd name="T0" fmla="+- 0 6319 6319"/>
                              <a:gd name="T1" fmla="*/ T0 w 1690"/>
                              <a:gd name="T2" fmla="+- 0 8009 6319"/>
                              <a:gd name="T3" fmla="*/ T2 w 1690"/>
                            </a:gdLst>
                            <a:ahLst/>
                            <a:cxnLst>
                              <a:cxn ang="0">
                                <a:pos x="T1" y="0"/>
                              </a:cxn>
                              <a:cxn ang="0">
                                <a:pos x="T3" y="0"/>
                              </a:cxn>
                            </a:cxnLst>
                            <a:rect l="0" t="0" r="r" b="b"/>
                            <a:pathLst>
                              <a:path w="1690">
                                <a:moveTo>
                                  <a:pt x="0" y="0"/>
                                </a:moveTo>
                                <a:lnTo>
                                  <a:pt x="1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2"/>
                        <wps:cNvSpPr>
                          <a:spLocks/>
                        </wps:cNvSpPr>
                        <wps:spPr bwMode="auto">
                          <a:xfrm>
                            <a:off x="8019" y="5219"/>
                            <a:ext cx="1258" cy="0"/>
                          </a:xfrm>
                          <a:custGeom>
                            <a:avLst/>
                            <a:gdLst>
                              <a:gd name="T0" fmla="+- 0 8019 8019"/>
                              <a:gd name="T1" fmla="*/ T0 w 1258"/>
                              <a:gd name="T2" fmla="+- 0 9277 8019"/>
                              <a:gd name="T3" fmla="*/ T2 w 1258"/>
                            </a:gdLst>
                            <a:ahLst/>
                            <a:cxnLst>
                              <a:cxn ang="0">
                                <a:pos x="T1" y="0"/>
                              </a:cxn>
                              <a:cxn ang="0">
                                <a:pos x="T3" y="0"/>
                              </a:cxn>
                            </a:cxnLst>
                            <a:rect l="0" t="0" r="r" b="b"/>
                            <a:pathLst>
                              <a:path w="1258">
                                <a:moveTo>
                                  <a:pt x="0" y="0"/>
                                </a:moveTo>
                                <a:lnTo>
                                  <a:pt x="1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1"/>
                        <wps:cNvSpPr>
                          <a:spLocks/>
                        </wps:cNvSpPr>
                        <wps:spPr bwMode="auto">
                          <a:xfrm>
                            <a:off x="9287" y="5219"/>
                            <a:ext cx="1263" cy="0"/>
                          </a:xfrm>
                          <a:custGeom>
                            <a:avLst/>
                            <a:gdLst>
                              <a:gd name="T0" fmla="+- 0 9287 9287"/>
                              <a:gd name="T1" fmla="*/ T0 w 1263"/>
                              <a:gd name="T2" fmla="+- 0 10549 9287"/>
                              <a:gd name="T3" fmla="*/ T2 w 1263"/>
                            </a:gdLst>
                            <a:ahLst/>
                            <a:cxnLst>
                              <a:cxn ang="0">
                                <a:pos x="T1" y="0"/>
                              </a:cxn>
                              <a:cxn ang="0">
                                <a:pos x="T3" y="0"/>
                              </a:cxn>
                            </a:cxnLst>
                            <a:rect l="0" t="0" r="r" b="b"/>
                            <a:pathLst>
                              <a:path w="1263">
                                <a:moveTo>
                                  <a:pt x="0" y="0"/>
                                </a:moveTo>
                                <a:lnTo>
                                  <a:pt x="1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0"/>
                        <wps:cNvSpPr>
                          <a:spLocks/>
                        </wps:cNvSpPr>
                        <wps:spPr bwMode="auto">
                          <a:xfrm>
                            <a:off x="2089" y="5689"/>
                            <a:ext cx="2093" cy="0"/>
                          </a:xfrm>
                          <a:custGeom>
                            <a:avLst/>
                            <a:gdLst>
                              <a:gd name="T0" fmla="+- 0 2089 2089"/>
                              <a:gd name="T1" fmla="*/ T0 w 2093"/>
                              <a:gd name="T2" fmla="+- 0 4182 2089"/>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9"/>
                        <wps:cNvSpPr>
                          <a:spLocks/>
                        </wps:cNvSpPr>
                        <wps:spPr bwMode="auto">
                          <a:xfrm>
                            <a:off x="4192" y="5689"/>
                            <a:ext cx="984" cy="0"/>
                          </a:xfrm>
                          <a:custGeom>
                            <a:avLst/>
                            <a:gdLst>
                              <a:gd name="T0" fmla="+- 0 4192 4192"/>
                              <a:gd name="T1" fmla="*/ T0 w 984"/>
                              <a:gd name="T2" fmla="+- 0 5176 4192"/>
                              <a:gd name="T3" fmla="*/ T2 w 984"/>
                            </a:gdLst>
                            <a:ahLst/>
                            <a:cxnLst>
                              <a:cxn ang="0">
                                <a:pos x="T1" y="0"/>
                              </a:cxn>
                              <a:cxn ang="0">
                                <a:pos x="T3" y="0"/>
                              </a:cxn>
                            </a:cxnLst>
                            <a:rect l="0" t="0" r="r" b="b"/>
                            <a:pathLst>
                              <a:path w="984">
                                <a:moveTo>
                                  <a:pt x="0" y="0"/>
                                </a:moveTo>
                                <a:lnTo>
                                  <a:pt x="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8"/>
                        <wps:cNvSpPr>
                          <a:spLocks/>
                        </wps:cNvSpPr>
                        <wps:spPr bwMode="auto">
                          <a:xfrm>
                            <a:off x="5186" y="5689"/>
                            <a:ext cx="1124" cy="0"/>
                          </a:xfrm>
                          <a:custGeom>
                            <a:avLst/>
                            <a:gdLst>
                              <a:gd name="T0" fmla="+- 0 5186 5186"/>
                              <a:gd name="T1" fmla="*/ T0 w 1124"/>
                              <a:gd name="T2" fmla="+- 0 6310 5186"/>
                              <a:gd name="T3" fmla="*/ T2 w 1124"/>
                            </a:gdLst>
                            <a:ahLst/>
                            <a:cxnLst>
                              <a:cxn ang="0">
                                <a:pos x="T1" y="0"/>
                              </a:cxn>
                              <a:cxn ang="0">
                                <a:pos x="T3" y="0"/>
                              </a:cxn>
                            </a:cxnLst>
                            <a:rect l="0" t="0" r="r" b="b"/>
                            <a:pathLst>
                              <a:path w="1124">
                                <a:moveTo>
                                  <a:pt x="0" y="0"/>
                                </a:moveTo>
                                <a:lnTo>
                                  <a:pt x="1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7"/>
                        <wps:cNvSpPr>
                          <a:spLocks/>
                        </wps:cNvSpPr>
                        <wps:spPr bwMode="auto">
                          <a:xfrm>
                            <a:off x="6319" y="5689"/>
                            <a:ext cx="1690" cy="0"/>
                          </a:xfrm>
                          <a:custGeom>
                            <a:avLst/>
                            <a:gdLst>
                              <a:gd name="T0" fmla="+- 0 6319 6319"/>
                              <a:gd name="T1" fmla="*/ T0 w 1690"/>
                              <a:gd name="T2" fmla="+- 0 8009 6319"/>
                              <a:gd name="T3" fmla="*/ T2 w 1690"/>
                            </a:gdLst>
                            <a:ahLst/>
                            <a:cxnLst>
                              <a:cxn ang="0">
                                <a:pos x="T1" y="0"/>
                              </a:cxn>
                              <a:cxn ang="0">
                                <a:pos x="T3" y="0"/>
                              </a:cxn>
                            </a:cxnLst>
                            <a:rect l="0" t="0" r="r" b="b"/>
                            <a:pathLst>
                              <a:path w="1690">
                                <a:moveTo>
                                  <a:pt x="0" y="0"/>
                                </a:moveTo>
                                <a:lnTo>
                                  <a:pt x="1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6"/>
                        <wps:cNvSpPr>
                          <a:spLocks/>
                        </wps:cNvSpPr>
                        <wps:spPr bwMode="auto">
                          <a:xfrm>
                            <a:off x="8019" y="5689"/>
                            <a:ext cx="1258" cy="0"/>
                          </a:xfrm>
                          <a:custGeom>
                            <a:avLst/>
                            <a:gdLst>
                              <a:gd name="T0" fmla="+- 0 8019 8019"/>
                              <a:gd name="T1" fmla="*/ T0 w 1258"/>
                              <a:gd name="T2" fmla="+- 0 9277 8019"/>
                              <a:gd name="T3" fmla="*/ T2 w 1258"/>
                            </a:gdLst>
                            <a:ahLst/>
                            <a:cxnLst>
                              <a:cxn ang="0">
                                <a:pos x="T1" y="0"/>
                              </a:cxn>
                              <a:cxn ang="0">
                                <a:pos x="T3" y="0"/>
                              </a:cxn>
                            </a:cxnLst>
                            <a:rect l="0" t="0" r="r" b="b"/>
                            <a:pathLst>
                              <a:path w="1258">
                                <a:moveTo>
                                  <a:pt x="0" y="0"/>
                                </a:moveTo>
                                <a:lnTo>
                                  <a:pt x="1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5"/>
                        <wps:cNvSpPr>
                          <a:spLocks/>
                        </wps:cNvSpPr>
                        <wps:spPr bwMode="auto">
                          <a:xfrm>
                            <a:off x="9287" y="5689"/>
                            <a:ext cx="1263" cy="0"/>
                          </a:xfrm>
                          <a:custGeom>
                            <a:avLst/>
                            <a:gdLst>
                              <a:gd name="T0" fmla="+- 0 9287 9287"/>
                              <a:gd name="T1" fmla="*/ T0 w 1263"/>
                              <a:gd name="T2" fmla="+- 0 10549 9287"/>
                              <a:gd name="T3" fmla="*/ T2 w 1263"/>
                            </a:gdLst>
                            <a:ahLst/>
                            <a:cxnLst>
                              <a:cxn ang="0">
                                <a:pos x="T1" y="0"/>
                              </a:cxn>
                              <a:cxn ang="0">
                                <a:pos x="T3" y="0"/>
                              </a:cxn>
                            </a:cxnLst>
                            <a:rect l="0" t="0" r="r" b="b"/>
                            <a:pathLst>
                              <a:path w="1263">
                                <a:moveTo>
                                  <a:pt x="0" y="0"/>
                                </a:moveTo>
                                <a:lnTo>
                                  <a:pt x="1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4"/>
                        <wps:cNvSpPr>
                          <a:spLocks/>
                        </wps:cNvSpPr>
                        <wps:spPr bwMode="auto">
                          <a:xfrm>
                            <a:off x="2089" y="6160"/>
                            <a:ext cx="2093" cy="0"/>
                          </a:xfrm>
                          <a:custGeom>
                            <a:avLst/>
                            <a:gdLst>
                              <a:gd name="T0" fmla="+- 0 2089 2089"/>
                              <a:gd name="T1" fmla="*/ T0 w 2093"/>
                              <a:gd name="T2" fmla="+- 0 4182 2089"/>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3"/>
                        <wps:cNvSpPr>
                          <a:spLocks/>
                        </wps:cNvSpPr>
                        <wps:spPr bwMode="auto">
                          <a:xfrm>
                            <a:off x="4192" y="6160"/>
                            <a:ext cx="984" cy="0"/>
                          </a:xfrm>
                          <a:custGeom>
                            <a:avLst/>
                            <a:gdLst>
                              <a:gd name="T0" fmla="+- 0 4192 4192"/>
                              <a:gd name="T1" fmla="*/ T0 w 984"/>
                              <a:gd name="T2" fmla="+- 0 5176 4192"/>
                              <a:gd name="T3" fmla="*/ T2 w 984"/>
                            </a:gdLst>
                            <a:ahLst/>
                            <a:cxnLst>
                              <a:cxn ang="0">
                                <a:pos x="T1" y="0"/>
                              </a:cxn>
                              <a:cxn ang="0">
                                <a:pos x="T3" y="0"/>
                              </a:cxn>
                            </a:cxnLst>
                            <a:rect l="0" t="0" r="r" b="b"/>
                            <a:pathLst>
                              <a:path w="984">
                                <a:moveTo>
                                  <a:pt x="0" y="0"/>
                                </a:moveTo>
                                <a:lnTo>
                                  <a:pt x="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2"/>
                        <wps:cNvSpPr>
                          <a:spLocks/>
                        </wps:cNvSpPr>
                        <wps:spPr bwMode="auto">
                          <a:xfrm>
                            <a:off x="5186" y="6160"/>
                            <a:ext cx="1124" cy="0"/>
                          </a:xfrm>
                          <a:custGeom>
                            <a:avLst/>
                            <a:gdLst>
                              <a:gd name="T0" fmla="+- 0 5186 5186"/>
                              <a:gd name="T1" fmla="*/ T0 w 1124"/>
                              <a:gd name="T2" fmla="+- 0 6310 5186"/>
                              <a:gd name="T3" fmla="*/ T2 w 1124"/>
                            </a:gdLst>
                            <a:ahLst/>
                            <a:cxnLst>
                              <a:cxn ang="0">
                                <a:pos x="T1" y="0"/>
                              </a:cxn>
                              <a:cxn ang="0">
                                <a:pos x="T3" y="0"/>
                              </a:cxn>
                            </a:cxnLst>
                            <a:rect l="0" t="0" r="r" b="b"/>
                            <a:pathLst>
                              <a:path w="1124">
                                <a:moveTo>
                                  <a:pt x="0" y="0"/>
                                </a:moveTo>
                                <a:lnTo>
                                  <a:pt x="1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1"/>
                        <wps:cNvSpPr>
                          <a:spLocks/>
                        </wps:cNvSpPr>
                        <wps:spPr bwMode="auto">
                          <a:xfrm>
                            <a:off x="6319" y="6160"/>
                            <a:ext cx="1690" cy="0"/>
                          </a:xfrm>
                          <a:custGeom>
                            <a:avLst/>
                            <a:gdLst>
                              <a:gd name="T0" fmla="+- 0 6319 6319"/>
                              <a:gd name="T1" fmla="*/ T0 w 1690"/>
                              <a:gd name="T2" fmla="+- 0 8009 6319"/>
                              <a:gd name="T3" fmla="*/ T2 w 1690"/>
                            </a:gdLst>
                            <a:ahLst/>
                            <a:cxnLst>
                              <a:cxn ang="0">
                                <a:pos x="T1" y="0"/>
                              </a:cxn>
                              <a:cxn ang="0">
                                <a:pos x="T3" y="0"/>
                              </a:cxn>
                            </a:cxnLst>
                            <a:rect l="0" t="0" r="r" b="b"/>
                            <a:pathLst>
                              <a:path w="1690">
                                <a:moveTo>
                                  <a:pt x="0" y="0"/>
                                </a:moveTo>
                                <a:lnTo>
                                  <a:pt x="1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0"/>
                        <wps:cNvSpPr>
                          <a:spLocks/>
                        </wps:cNvSpPr>
                        <wps:spPr bwMode="auto">
                          <a:xfrm>
                            <a:off x="8019" y="6160"/>
                            <a:ext cx="1258" cy="0"/>
                          </a:xfrm>
                          <a:custGeom>
                            <a:avLst/>
                            <a:gdLst>
                              <a:gd name="T0" fmla="+- 0 8019 8019"/>
                              <a:gd name="T1" fmla="*/ T0 w 1258"/>
                              <a:gd name="T2" fmla="+- 0 9277 8019"/>
                              <a:gd name="T3" fmla="*/ T2 w 1258"/>
                            </a:gdLst>
                            <a:ahLst/>
                            <a:cxnLst>
                              <a:cxn ang="0">
                                <a:pos x="T1" y="0"/>
                              </a:cxn>
                              <a:cxn ang="0">
                                <a:pos x="T3" y="0"/>
                              </a:cxn>
                            </a:cxnLst>
                            <a:rect l="0" t="0" r="r" b="b"/>
                            <a:pathLst>
                              <a:path w="1258">
                                <a:moveTo>
                                  <a:pt x="0" y="0"/>
                                </a:moveTo>
                                <a:lnTo>
                                  <a:pt x="1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9"/>
                        <wps:cNvSpPr>
                          <a:spLocks/>
                        </wps:cNvSpPr>
                        <wps:spPr bwMode="auto">
                          <a:xfrm>
                            <a:off x="9287" y="6160"/>
                            <a:ext cx="1263" cy="0"/>
                          </a:xfrm>
                          <a:custGeom>
                            <a:avLst/>
                            <a:gdLst>
                              <a:gd name="T0" fmla="+- 0 9287 9287"/>
                              <a:gd name="T1" fmla="*/ T0 w 1263"/>
                              <a:gd name="T2" fmla="+- 0 10549 9287"/>
                              <a:gd name="T3" fmla="*/ T2 w 1263"/>
                            </a:gdLst>
                            <a:ahLst/>
                            <a:cxnLst>
                              <a:cxn ang="0">
                                <a:pos x="T1" y="0"/>
                              </a:cxn>
                              <a:cxn ang="0">
                                <a:pos x="T3" y="0"/>
                              </a:cxn>
                            </a:cxnLst>
                            <a:rect l="0" t="0" r="r" b="b"/>
                            <a:pathLst>
                              <a:path w="1263">
                                <a:moveTo>
                                  <a:pt x="0" y="0"/>
                                </a:moveTo>
                                <a:lnTo>
                                  <a:pt x="1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8"/>
                        <wps:cNvSpPr>
                          <a:spLocks/>
                        </wps:cNvSpPr>
                        <wps:spPr bwMode="auto">
                          <a:xfrm>
                            <a:off x="2089" y="6626"/>
                            <a:ext cx="2093" cy="0"/>
                          </a:xfrm>
                          <a:custGeom>
                            <a:avLst/>
                            <a:gdLst>
                              <a:gd name="T0" fmla="+- 0 2089 2089"/>
                              <a:gd name="T1" fmla="*/ T0 w 2093"/>
                              <a:gd name="T2" fmla="+- 0 4182 2089"/>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7"/>
                        <wps:cNvSpPr>
                          <a:spLocks/>
                        </wps:cNvSpPr>
                        <wps:spPr bwMode="auto">
                          <a:xfrm>
                            <a:off x="4192" y="6626"/>
                            <a:ext cx="984" cy="0"/>
                          </a:xfrm>
                          <a:custGeom>
                            <a:avLst/>
                            <a:gdLst>
                              <a:gd name="T0" fmla="+- 0 4192 4192"/>
                              <a:gd name="T1" fmla="*/ T0 w 984"/>
                              <a:gd name="T2" fmla="+- 0 5176 4192"/>
                              <a:gd name="T3" fmla="*/ T2 w 984"/>
                            </a:gdLst>
                            <a:ahLst/>
                            <a:cxnLst>
                              <a:cxn ang="0">
                                <a:pos x="T1" y="0"/>
                              </a:cxn>
                              <a:cxn ang="0">
                                <a:pos x="T3" y="0"/>
                              </a:cxn>
                            </a:cxnLst>
                            <a:rect l="0" t="0" r="r" b="b"/>
                            <a:pathLst>
                              <a:path w="984">
                                <a:moveTo>
                                  <a:pt x="0" y="0"/>
                                </a:moveTo>
                                <a:lnTo>
                                  <a:pt x="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6"/>
                        <wps:cNvSpPr>
                          <a:spLocks/>
                        </wps:cNvSpPr>
                        <wps:spPr bwMode="auto">
                          <a:xfrm>
                            <a:off x="5186" y="6626"/>
                            <a:ext cx="1124" cy="0"/>
                          </a:xfrm>
                          <a:custGeom>
                            <a:avLst/>
                            <a:gdLst>
                              <a:gd name="T0" fmla="+- 0 5186 5186"/>
                              <a:gd name="T1" fmla="*/ T0 w 1124"/>
                              <a:gd name="T2" fmla="+- 0 6310 5186"/>
                              <a:gd name="T3" fmla="*/ T2 w 1124"/>
                            </a:gdLst>
                            <a:ahLst/>
                            <a:cxnLst>
                              <a:cxn ang="0">
                                <a:pos x="T1" y="0"/>
                              </a:cxn>
                              <a:cxn ang="0">
                                <a:pos x="T3" y="0"/>
                              </a:cxn>
                            </a:cxnLst>
                            <a:rect l="0" t="0" r="r" b="b"/>
                            <a:pathLst>
                              <a:path w="1124">
                                <a:moveTo>
                                  <a:pt x="0" y="0"/>
                                </a:moveTo>
                                <a:lnTo>
                                  <a:pt x="1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5"/>
                        <wps:cNvSpPr>
                          <a:spLocks/>
                        </wps:cNvSpPr>
                        <wps:spPr bwMode="auto">
                          <a:xfrm>
                            <a:off x="6319" y="6626"/>
                            <a:ext cx="1690" cy="0"/>
                          </a:xfrm>
                          <a:custGeom>
                            <a:avLst/>
                            <a:gdLst>
                              <a:gd name="T0" fmla="+- 0 6319 6319"/>
                              <a:gd name="T1" fmla="*/ T0 w 1690"/>
                              <a:gd name="T2" fmla="+- 0 8009 6319"/>
                              <a:gd name="T3" fmla="*/ T2 w 1690"/>
                            </a:gdLst>
                            <a:ahLst/>
                            <a:cxnLst>
                              <a:cxn ang="0">
                                <a:pos x="T1" y="0"/>
                              </a:cxn>
                              <a:cxn ang="0">
                                <a:pos x="T3" y="0"/>
                              </a:cxn>
                            </a:cxnLst>
                            <a:rect l="0" t="0" r="r" b="b"/>
                            <a:pathLst>
                              <a:path w="1690">
                                <a:moveTo>
                                  <a:pt x="0" y="0"/>
                                </a:moveTo>
                                <a:lnTo>
                                  <a:pt x="1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4"/>
                        <wps:cNvSpPr>
                          <a:spLocks/>
                        </wps:cNvSpPr>
                        <wps:spPr bwMode="auto">
                          <a:xfrm>
                            <a:off x="8019" y="6626"/>
                            <a:ext cx="1258" cy="0"/>
                          </a:xfrm>
                          <a:custGeom>
                            <a:avLst/>
                            <a:gdLst>
                              <a:gd name="T0" fmla="+- 0 8019 8019"/>
                              <a:gd name="T1" fmla="*/ T0 w 1258"/>
                              <a:gd name="T2" fmla="+- 0 9277 8019"/>
                              <a:gd name="T3" fmla="*/ T2 w 1258"/>
                            </a:gdLst>
                            <a:ahLst/>
                            <a:cxnLst>
                              <a:cxn ang="0">
                                <a:pos x="T1" y="0"/>
                              </a:cxn>
                              <a:cxn ang="0">
                                <a:pos x="T3" y="0"/>
                              </a:cxn>
                            </a:cxnLst>
                            <a:rect l="0" t="0" r="r" b="b"/>
                            <a:pathLst>
                              <a:path w="1258">
                                <a:moveTo>
                                  <a:pt x="0" y="0"/>
                                </a:moveTo>
                                <a:lnTo>
                                  <a:pt x="1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3"/>
                        <wps:cNvSpPr>
                          <a:spLocks/>
                        </wps:cNvSpPr>
                        <wps:spPr bwMode="auto">
                          <a:xfrm>
                            <a:off x="9287" y="6626"/>
                            <a:ext cx="1263" cy="0"/>
                          </a:xfrm>
                          <a:custGeom>
                            <a:avLst/>
                            <a:gdLst>
                              <a:gd name="T0" fmla="+- 0 9287 9287"/>
                              <a:gd name="T1" fmla="*/ T0 w 1263"/>
                              <a:gd name="T2" fmla="+- 0 10549 9287"/>
                              <a:gd name="T3" fmla="*/ T2 w 1263"/>
                            </a:gdLst>
                            <a:ahLst/>
                            <a:cxnLst>
                              <a:cxn ang="0">
                                <a:pos x="T1" y="0"/>
                              </a:cxn>
                              <a:cxn ang="0">
                                <a:pos x="T3" y="0"/>
                              </a:cxn>
                            </a:cxnLst>
                            <a:rect l="0" t="0" r="r" b="b"/>
                            <a:pathLst>
                              <a:path w="1263">
                                <a:moveTo>
                                  <a:pt x="0" y="0"/>
                                </a:moveTo>
                                <a:lnTo>
                                  <a:pt x="1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2"/>
                        <wps:cNvSpPr>
                          <a:spLocks/>
                        </wps:cNvSpPr>
                        <wps:spPr bwMode="auto">
                          <a:xfrm>
                            <a:off x="2084" y="3308"/>
                            <a:ext cx="0" cy="3793"/>
                          </a:xfrm>
                          <a:custGeom>
                            <a:avLst/>
                            <a:gdLst>
                              <a:gd name="T0" fmla="+- 0 3308 3308"/>
                              <a:gd name="T1" fmla="*/ 3308 h 3793"/>
                              <a:gd name="T2" fmla="+- 0 7101 3308"/>
                              <a:gd name="T3" fmla="*/ 7101 h 3793"/>
                            </a:gdLst>
                            <a:ahLst/>
                            <a:cxnLst>
                              <a:cxn ang="0">
                                <a:pos x="0" y="T1"/>
                              </a:cxn>
                              <a:cxn ang="0">
                                <a:pos x="0" y="T3"/>
                              </a:cxn>
                            </a:cxnLst>
                            <a:rect l="0" t="0" r="r" b="b"/>
                            <a:pathLst>
                              <a:path h="3793">
                                <a:moveTo>
                                  <a:pt x="0" y="0"/>
                                </a:moveTo>
                                <a:lnTo>
                                  <a:pt x="0" y="37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1"/>
                        <wps:cNvSpPr>
                          <a:spLocks/>
                        </wps:cNvSpPr>
                        <wps:spPr bwMode="auto">
                          <a:xfrm>
                            <a:off x="2089" y="7096"/>
                            <a:ext cx="2093" cy="0"/>
                          </a:xfrm>
                          <a:custGeom>
                            <a:avLst/>
                            <a:gdLst>
                              <a:gd name="T0" fmla="+- 0 2089 2089"/>
                              <a:gd name="T1" fmla="*/ T0 w 2093"/>
                              <a:gd name="T2" fmla="+- 0 4182 2089"/>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0"/>
                        <wps:cNvSpPr>
                          <a:spLocks/>
                        </wps:cNvSpPr>
                        <wps:spPr bwMode="auto">
                          <a:xfrm>
                            <a:off x="4192" y="3783"/>
                            <a:ext cx="2118" cy="0"/>
                          </a:xfrm>
                          <a:custGeom>
                            <a:avLst/>
                            <a:gdLst>
                              <a:gd name="T0" fmla="+- 0 4192 4192"/>
                              <a:gd name="T1" fmla="*/ T0 w 2118"/>
                              <a:gd name="T2" fmla="+- 0 6310 4192"/>
                              <a:gd name="T3" fmla="*/ T2 w 2118"/>
                            </a:gdLst>
                            <a:ahLst/>
                            <a:cxnLst>
                              <a:cxn ang="0">
                                <a:pos x="T1" y="0"/>
                              </a:cxn>
                              <a:cxn ang="0">
                                <a:pos x="T3" y="0"/>
                              </a:cxn>
                            </a:cxnLst>
                            <a:rect l="0" t="0" r="r" b="b"/>
                            <a:pathLst>
                              <a:path w="2118">
                                <a:moveTo>
                                  <a:pt x="0" y="0"/>
                                </a:moveTo>
                                <a:lnTo>
                                  <a:pt x="2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9"/>
                        <wps:cNvSpPr>
                          <a:spLocks/>
                        </wps:cNvSpPr>
                        <wps:spPr bwMode="auto">
                          <a:xfrm>
                            <a:off x="6319" y="3783"/>
                            <a:ext cx="1690" cy="0"/>
                          </a:xfrm>
                          <a:custGeom>
                            <a:avLst/>
                            <a:gdLst>
                              <a:gd name="T0" fmla="+- 0 6319 6319"/>
                              <a:gd name="T1" fmla="*/ T0 w 1690"/>
                              <a:gd name="T2" fmla="+- 0 8009 6319"/>
                              <a:gd name="T3" fmla="*/ T2 w 1690"/>
                            </a:gdLst>
                            <a:ahLst/>
                            <a:cxnLst>
                              <a:cxn ang="0">
                                <a:pos x="T1" y="0"/>
                              </a:cxn>
                              <a:cxn ang="0">
                                <a:pos x="T3" y="0"/>
                              </a:cxn>
                            </a:cxnLst>
                            <a:rect l="0" t="0" r="r" b="b"/>
                            <a:pathLst>
                              <a:path w="1690">
                                <a:moveTo>
                                  <a:pt x="0" y="0"/>
                                </a:moveTo>
                                <a:lnTo>
                                  <a:pt x="1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8"/>
                        <wps:cNvSpPr>
                          <a:spLocks/>
                        </wps:cNvSpPr>
                        <wps:spPr bwMode="auto">
                          <a:xfrm>
                            <a:off x="4192" y="4047"/>
                            <a:ext cx="984" cy="0"/>
                          </a:xfrm>
                          <a:custGeom>
                            <a:avLst/>
                            <a:gdLst>
                              <a:gd name="T0" fmla="+- 0 4192 4192"/>
                              <a:gd name="T1" fmla="*/ T0 w 984"/>
                              <a:gd name="T2" fmla="+- 0 5176 4192"/>
                              <a:gd name="T3" fmla="*/ T2 w 984"/>
                            </a:gdLst>
                            <a:ahLst/>
                            <a:cxnLst>
                              <a:cxn ang="0">
                                <a:pos x="T1" y="0"/>
                              </a:cxn>
                              <a:cxn ang="0">
                                <a:pos x="T3" y="0"/>
                              </a:cxn>
                            </a:cxnLst>
                            <a:rect l="0" t="0" r="r" b="b"/>
                            <a:pathLst>
                              <a:path w="984">
                                <a:moveTo>
                                  <a:pt x="0" y="0"/>
                                </a:moveTo>
                                <a:lnTo>
                                  <a:pt x="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7"/>
                        <wps:cNvSpPr>
                          <a:spLocks/>
                        </wps:cNvSpPr>
                        <wps:spPr bwMode="auto">
                          <a:xfrm>
                            <a:off x="5186" y="4047"/>
                            <a:ext cx="1124" cy="0"/>
                          </a:xfrm>
                          <a:custGeom>
                            <a:avLst/>
                            <a:gdLst>
                              <a:gd name="T0" fmla="+- 0 5186 5186"/>
                              <a:gd name="T1" fmla="*/ T0 w 1124"/>
                              <a:gd name="T2" fmla="+- 0 6310 5186"/>
                              <a:gd name="T3" fmla="*/ T2 w 1124"/>
                            </a:gdLst>
                            <a:ahLst/>
                            <a:cxnLst>
                              <a:cxn ang="0">
                                <a:pos x="T1" y="0"/>
                              </a:cxn>
                              <a:cxn ang="0">
                                <a:pos x="T3" y="0"/>
                              </a:cxn>
                            </a:cxnLst>
                            <a:rect l="0" t="0" r="r" b="b"/>
                            <a:pathLst>
                              <a:path w="1124">
                                <a:moveTo>
                                  <a:pt x="0" y="0"/>
                                </a:moveTo>
                                <a:lnTo>
                                  <a:pt x="1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6"/>
                        <wps:cNvSpPr>
                          <a:spLocks/>
                        </wps:cNvSpPr>
                        <wps:spPr bwMode="auto">
                          <a:xfrm>
                            <a:off x="6319" y="4047"/>
                            <a:ext cx="1690" cy="0"/>
                          </a:xfrm>
                          <a:custGeom>
                            <a:avLst/>
                            <a:gdLst>
                              <a:gd name="T0" fmla="+- 0 6319 6319"/>
                              <a:gd name="T1" fmla="*/ T0 w 1690"/>
                              <a:gd name="T2" fmla="+- 0 8009 6319"/>
                              <a:gd name="T3" fmla="*/ T2 w 1690"/>
                            </a:gdLst>
                            <a:ahLst/>
                            <a:cxnLst>
                              <a:cxn ang="0">
                                <a:pos x="T1" y="0"/>
                              </a:cxn>
                              <a:cxn ang="0">
                                <a:pos x="T3" y="0"/>
                              </a:cxn>
                            </a:cxnLst>
                            <a:rect l="0" t="0" r="r" b="b"/>
                            <a:pathLst>
                              <a:path w="1690">
                                <a:moveTo>
                                  <a:pt x="0" y="0"/>
                                </a:moveTo>
                                <a:lnTo>
                                  <a:pt x="1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5"/>
                        <wps:cNvSpPr>
                          <a:spLocks/>
                        </wps:cNvSpPr>
                        <wps:spPr bwMode="auto">
                          <a:xfrm>
                            <a:off x="4187" y="3308"/>
                            <a:ext cx="0" cy="3793"/>
                          </a:xfrm>
                          <a:custGeom>
                            <a:avLst/>
                            <a:gdLst>
                              <a:gd name="T0" fmla="+- 0 3308 3308"/>
                              <a:gd name="T1" fmla="*/ 3308 h 3793"/>
                              <a:gd name="T2" fmla="+- 0 7101 3308"/>
                              <a:gd name="T3" fmla="*/ 7101 h 3793"/>
                            </a:gdLst>
                            <a:ahLst/>
                            <a:cxnLst>
                              <a:cxn ang="0">
                                <a:pos x="0" y="T1"/>
                              </a:cxn>
                              <a:cxn ang="0">
                                <a:pos x="0" y="T3"/>
                              </a:cxn>
                            </a:cxnLst>
                            <a:rect l="0" t="0" r="r" b="b"/>
                            <a:pathLst>
                              <a:path h="3793">
                                <a:moveTo>
                                  <a:pt x="0" y="0"/>
                                </a:moveTo>
                                <a:lnTo>
                                  <a:pt x="0" y="37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4"/>
                        <wps:cNvSpPr>
                          <a:spLocks/>
                        </wps:cNvSpPr>
                        <wps:spPr bwMode="auto">
                          <a:xfrm>
                            <a:off x="4192" y="7096"/>
                            <a:ext cx="984" cy="0"/>
                          </a:xfrm>
                          <a:custGeom>
                            <a:avLst/>
                            <a:gdLst>
                              <a:gd name="T0" fmla="+- 0 4192 4192"/>
                              <a:gd name="T1" fmla="*/ T0 w 984"/>
                              <a:gd name="T2" fmla="+- 0 5176 4192"/>
                              <a:gd name="T3" fmla="*/ T2 w 984"/>
                            </a:gdLst>
                            <a:ahLst/>
                            <a:cxnLst>
                              <a:cxn ang="0">
                                <a:pos x="T1" y="0"/>
                              </a:cxn>
                              <a:cxn ang="0">
                                <a:pos x="T3" y="0"/>
                              </a:cxn>
                            </a:cxnLst>
                            <a:rect l="0" t="0" r="r" b="b"/>
                            <a:pathLst>
                              <a:path w="984">
                                <a:moveTo>
                                  <a:pt x="0" y="0"/>
                                </a:moveTo>
                                <a:lnTo>
                                  <a:pt x="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3"/>
                        <wps:cNvSpPr>
                          <a:spLocks/>
                        </wps:cNvSpPr>
                        <wps:spPr bwMode="auto">
                          <a:xfrm>
                            <a:off x="5181" y="4043"/>
                            <a:ext cx="0" cy="3059"/>
                          </a:xfrm>
                          <a:custGeom>
                            <a:avLst/>
                            <a:gdLst>
                              <a:gd name="T0" fmla="+- 0 4043 4043"/>
                              <a:gd name="T1" fmla="*/ 4043 h 3059"/>
                              <a:gd name="T2" fmla="+- 0 7101 4043"/>
                              <a:gd name="T3" fmla="*/ 7101 h 3059"/>
                            </a:gdLst>
                            <a:ahLst/>
                            <a:cxnLst>
                              <a:cxn ang="0">
                                <a:pos x="0" y="T1"/>
                              </a:cxn>
                              <a:cxn ang="0">
                                <a:pos x="0" y="T3"/>
                              </a:cxn>
                            </a:cxnLst>
                            <a:rect l="0" t="0" r="r" b="b"/>
                            <a:pathLst>
                              <a:path h="3059">
                                <a:moveTo>
                                  <a:pt x="0" y="0"/>
                                </a:moveTo>
                                <a:lnTo>
                                  <a:pt x="0" y="3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2"/>
                        <wps:cNvSpPr>
                          <a:spLocks/>
                        </wps:cNvSpPr>
                        <wps:spPr bwMode="auto">
                          <a:xfrm>
                            <a:off x="5186" y="7096"/>
                            <a:ext cx="1124" cy="0"/>
                          </a:xfrm>
                          <a:custGeom>
                            <a:avLst/>
                            <a:gdLst>
                              <a:gd name="T0" fmla="+- 0 5186 5186"/>
                              <a:gd name="T1" fmla="*/ T0 w 1124"/>
                              <a:gd name="T2" fmla="+- 0 6310 5186"/>
                              <a:gd name="T3" fmla="*/ T2 w 1124"/>
                            </a:gdLst>
                            <a:ahLst/>
                            <a:cxnLst>
                              <a:cxn ang="0">
                                <a:pos x="T1" y="0"/>
                              </a:cxn>
                              <a:cxn ang="0">
                                <a:pos x="T3" y="0"/>
                              </a:cxn>
                            </a:cxnLst>
                            <a:rect l="0" t="0" r="r" b="b"/>
                            <a:pathLst>
                              <a:path w="1124">
                                <a:moveTo>
                                  <a:pt x="0" y="0"/>
                                </a:moveTo>
                                <a:lnTo>
                                  <a:pt x="11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1"/>
                        <wps:cNvSpPr>
                          <a:spLocks/>
                        </wps:cNvSpPr>
                        <wps:spPr bwMode="auto">
                          <a:xfrm>
                            <a:off x="6314" y="3308"/>
                            <a:ext cx="0" cy="3793"/>
                          </a:xfrm>
                          <a:custGeom>
                            <a:avLst/>
                            <a:gdLst>
                              <a:gd name="T0" fmla="+- 0 3308 3308"/>
                              <a:gd name="T1" fmla="*/ 3308 h 3793"/>
                              <a:gd name="T2" fmla="+- 0 7101 3308"/>
                              <a:gd name="T3" fmla="*/ 7101 h 3793"/>
                            </a:gdLst>
                            <a:ahLst/>
                            <a:cxnLst>
                              <a:cxn ang="0">
                                <a:pos x="0" y="T1"/>
                              </a:cxn>
                              <a:cxn ang="0">
                                <a:pos x="0" y="T3"/>
                              </a:cxn>
                            </a:cxnLst>
                            <a:rect l="0" t="0" r="r" b="b"/>
                            <a:pathLst>
                              <a:path h="3793">
                                <a:moveTo>
                                  <a:pt x="0" y="0"/>
                                </a:moveTo>
                                <a:lnTo>
                                  <a:pt x="0" y="37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0"/>
                        <wps:cNvSpPr>
                          <a:spLocks/>
                        </wps:cNvSpPr>
                        <wps:spPr bwMode="auto">
                          <a:xfrm>
                            <a:off x="6319" y="7096"/>
                            <a:ext cx="1690" cy="0"/>
                          </a:xfrm>
                          <a:custGeom>
                            <a:avLst/>
                            <a:gdLst>
                              <a:gd name="T0" fmla="+- 0 6319 6319"/>
                              <a:gd name="T1" fmla="*/ T0 w 1690"/>
                              <a:gd name="T2" fmla="+- 0 8009 6319"/>
                              <a:gd name="T3" fmla="*/ T2 w 1690"/>
                            </a:gdLst>
                            <a:ahLst/>
                            <a:cxnLst>
                              <a:cxn ang="0">
                                <a:pos x="T1" y="0"/>
                              </a:cxn>
                              <a:cxn ang="0">
                                <a:pos x="T3" y="0"/>
                              </a:cxn>
                            </a:cxnLst>
                            <a:rect l="0" t="0" r="r" b="b"/>
                            <a:pathLst>
                              <a:path w="1690">
                                <a:moveTo>
                                  <a:pt x="0" y="0"/>
                                </a:moveTo>
                                <a:lnTo>
                                  <a:pt x="1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9"/>
                        <wps:cNvSpPr>
                          <a:spLocks/>
                        </wps:cNvSpPr>
                        <wps:spPr bwMode="auto">
                          <a:xfrm>
                            <a:off x="8014" y="3308"/>
                            <a:ext cx="0" cy="3793"/>
                          </a:xfrm>
                          <a:custGeom>
                            <a:avLst/>
                            <a:gdLst>
                              <a:gd name="T0" fmla="+- 0 3308 3308"/>
                              <a:gd name="T1" fmla="*/ 3308 h 3793"/>
                              <a:gd name="T2" fmla="+- 0 7101 3308"/>
                              <a:gd name="T3" fmla="*/ 7101 h 3793"/>
                            </a:gdLst>
                            <a:ahLst/>
                            <a:cxnLst>
                              <a:cxn ang="0">
                                <a:pos x="0" y="T1"/>
                              </a:cxn>
                              <a:cxn ang="0">
                                <a:pos x="0" y="T3"/>
                              </a:cxn>
                            </a:cxnLst>
                            <a:rect l="0" t="0" r="r" b="b"/>
                            <a:pathLst>
                              <a:path h="3793">
                                <a:moveTo>
                                  <a:pt x="0" y="0"/>
                                </a:moveTo>
                                <a:lnTo>
                                  <a:pt x="0" y="37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8"/>
                        <wps:cNvSpPr>
                          <a:spLocks/>
                        </wps:cNvSpPr>
                        <wps:spPr bwMode="auto">
                          <a:xfrm>
                            <a:off x="8019" y="7096"/>
                            <a:ext cx="1258" cy="0"/>
                          </a:xfrm>
                          <a:custGeom>
                            <a:avLst/>
                            <a:gdLst>
                              <a:gd name="T0" fmla="+- 0 8019 8019"/>
                              <a:gd name="T1" fmla="*/ T0 w 1258"/>
                              <a:gd name="T2" fmla="+- 0 9277 8019"/>
                              <a:gd name="T3" fmla="*/ T2 w 1258"/>
                            </a:gdLst>
                            <a:ahLst/>
                            <a:cxnLst>
                              <a:cxn ang="0">
                                <a:pos x="T1" y="0"/>
                              </a:cxn>
                              <a:cxn ang="0">
                                <a:pos x="T3" y="0"/>
                              </a:cxn>
                            </a:cxnLst>
                            <a:rect l="0" t="0" r="r" b="b"/>
                            <a:pathLst>
                              <a:path w="1258">
                                <a:moveTo>
                                  <a:pt x="0" y="0"/>
                                </a:moveTo>
                                <a:lnTo>
                                  <a:pt x="1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7"/>
                        <wps:cNvSpPr>
                          <a:spLocks/>
                        </wps:cNvSpPr>
                        <wps:spPr bwMode="auto">
                          <a:xfrm>
                            <a:off x="9282" y="3308"/>
                            <a:ext cx="0" cy="3793"/>
                          </a:xfrm>
                          <a:custGeom>
                            <a:avLst/>
                            <a:gdLst>
                              <a:gd name="T0" fmla="+- 0 3308 3308"/>
                              <a:gd name="T1" fmla="*/ 3308 h 3793"/>
                              <a:gd name="T2" fmla="+- 0 7101 3308"/>
                              <a:gd name="T3" fmla="*/ 7101 h 3793"/>
                            </a:gdLst>
                            <a:ahLst/>
                            <a:cxnLst>
                              <a:cxn ang="0">
                                <a:pos x="0" y="T1"/>
                              </a:cxn>
                              <a:cxn ang="0">
                                <a:pos x="0" y="T3"/>
                              </a:cxn>
                            </a:cxnLst>
                            <a:rect l="0" t="0" r="r" b="b"/>
                            <a:pathLst>
                              <a:path h="3793">
                                <a:moveTo>
                                  <a:pt x="0" y="0"/>
                                </a:moveTo>
                                <a:lnTo>
                                  <a:pt x="0" y="37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9287" y="7096"/>
                            <a:ext cx="1263" cy="0"/>
                          </a:xfrm>
                          <a:custGeom>
                            <a:avLst/>
                            <a:gdLst>
                              <a:gd name="T0" fmla="+- 0 9287 9287"/>
                              <a:gd name="T1" fmla="*/ T0 w 1263"/>
                              <a:gd name="T2" fmla="+- 0 10549 9287"/>
                              <a:gd name="T3" fmla="*/ T2 w 1263"/>
                            </a:gdLst>
                            <a:ahLst/>
                            <a:cxnLst>
                              <a:cxn ang="0">
                                <a:pos x="T1" y="0"/>
                              </a:cxn>
                              <a:cxn ang="0">
                                <a:pos x="T3" y="0"/>
                              </a:cxn>
                            </a:cxnLst>
                            <a:rect l="0" t="0" r="r" b="b"/>
                            <a:pathLst>
                              <a:path w="1263">
                                <a:moveTo>
                                  <a:pt x="0" y="0"/>
                                </a:moveTo>
                                <a:lnTo>
                                  <a:pt x="1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5"/>
                        <wps:cNvSpPr>
                          <a:spLocks/>
                        </wps:cNvSpPr>
                        <wps:spPr bwMode="auto">
                          <a:xfrm>
                            <a:off x="10554" y="3308"/>
                            <a:ext cx="0" cy="3793"/>
                          </a:xfrm>
                          <a:custGeom>
                            <a:avLst/>
                            <a:gdLst>
                              <a:gd name="T0" fmla="+- 0 3308 3308"/>
                              <a:gd name="T1" fmla="*/ 3308 h 3793"/>
                              <a:gd name="T2" fmla="+- 0 7101 3308"/>
                              <a:gd name="T3" fmla="*/ 7101 h 3793"/>
                            </a:gdLst>
                            <a:ahLst/>
                            <a:cxnLst>
                              <a:cxn ang="0">
                                <a:pos x="0" y="T1"/>
                              </a:cxn>
                              <a:cxn ang="0">
                                <a:pos x="0" y="T3"/>
                              </a:cxn>
                            </a:cxnLst>
                            <a:rect l="0" t="0" r="r" b="b"/>
                            <a:pathLst>
                              <a:path h="3793">
                                <a:moveTo>
                                  <a:pt x="0" y="0"/>
                                </a:moveTo>
                                <a:lnTo>
                                  <a:pt x="0" y="379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55F3F" id="Group 54" o:spid="_x0000_s1026" style="position:absolute;margin-left:22.5pt;margin-top:369.6pt;width:443.2pt;height:240pt;z-index:-251646976;mso-position-horizontal-relative:margin;mso-position-vertical-relative:page" coordorigin="2084,3308" coordsize="8470,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">
                <v:shape id="Freeform 107" o:spid="_x0000_s1027" style="position:absolute;left:2089;top:3313;width:2093;height:0;visibility:visible;mso-wrap-style:square;v-text-anchor:top" coordsize="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EOcQA&#10;AADaAAAADwAAAGRycy9kb3ducmV2LnhtbESPQWvCQBSE7wX/w/KEXopuGopodBWpWMQeRI2eH9ln&#10;Es2+jdmtxn/fLRQ8DjPzDTOZtaYSN2pcaVnBez8CQZxZXXKuIN0ve0MQziNrrCyTggc5mE07LxNM&#10;tL3zlm47n4sAYZeggsL7OpHSZQUZdH1bEwfvZBuDPsgml7rBe4CbSsZRNJAGSw4LBdb0WVB22f0Y&#10;BSYd0HX99pUuDnH8PTpuztt6tVDqtdvOxyA8tf4Z/m+vtIIP+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shDnEAAAA2gAAAA8AAAAAAAAAAAAAAAAAmAIAAGRycy9k&#10;b3ducmV2LnhtbFBLBQYAAAAABAAEAPUAAACJAwAAAAA=&#10;" path="m,l2093,e" filled="f" strokeweight=".58pt">
                  <v:path arrowok="t" o:connecttype="custom" o:connectlocs="0,0;2093,0" o:connectangles="0,0"/>
                </v:shape>
                <v:shape id="Freeform 106" o:spid="_x0000_s1028" style="position:absolute;left:4192;top:3313;width:2118;height:0;visibility:visible;mso-wrap-style:square;v-text-anchor:top" coordsize="2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qssUA&#10;AADaAAAADwAAAGRycy9kb3ducmV2LnhtbESPQWvCQBSE70L/w/KE3nRjobakriKFQq0gxAakt0f2&#10;mYRk36a7a0z99a5Q8DjMzDfMYjWYVvTkfG1ZwWyagCAurK65VJB/f0xeQfiArLG1TAr+yMNq+TBa&#10;YKrtmTPq96EUEcI+RQVVCF0qpS8qMuintiOO3tE6gyFKV0rt8BzhppVPSTKXBmuOCxV29F5R0exP&#10;RoGzh/lls9vk2Wmbf/2YZvubHV6UehwP6zcQgYZwD/+3P7WCZ7hdiT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WqyxQAAANoAAAAPAAAAAAAAAAAAAAAAAJgCAABkcnMv&#10;ZG93bnJldi54bWxQSwUGAAAAAAQABAD1AAAAigMAAAAA&#10;" path="m,l2118,e" filled="f" strokeweight=".58pt">
                  <v:path arrowok="t" o:connecttype="custom" o:connectlocs="0,0;2118,0" o:connectangles="0,0"/>
                </v:shape>
                <v:shape id="Freeform 105" o:spid="_x0000_s1029" style="position:absolute;left:6319;top:3313;width:1690;height:0;visibility:visible;mso-wrap-style:square;v-text-anchor:top" coordsize="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wMMQA&#10;AADaAAAADwAAAGRycy9kb3ducmV2LnhtbESPQWvCQBSE70L/w/IKXsRslBI0ukoJSkvxoi14fWaf&#10;SWr2bcyumv57tyB4HGa+GWa+7EwtrtS6yrKCURSDIM6trrhQ8PO9Hk5AOI+ssbZMCv7IwXLx0ptj&#10;qu2Nt3Td+UKEEnYpKii9b1IpXV6SQRfZhjh4R9sa9EG2hdQt3kK5qeU4jhNpsOKwUGJDWUn5aXcx&#10;CpL12zRb/R4G8VeyPXeby0d2Ou+V6r927zMQnjr/DD/oTx04+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sDDEAAAA2gAAAA8AAAAAAAAAAAAAAAAAmAIAAGRycy9k&#10;b3ducmV2LnhtbFBLBQYAAAAABAAEAPUAAACJAwAAAAA=&#10;" path="m,l1690,e" filled="f" strokeweight=".58pt">
                  <v:path arrowok="t" o:connecttype="custom" o:connectlocs="0,0;1690,0" o:connectangles="0,0"/>
                </v:shape>
                <v:shape id="Freeform 104" o:spid="_x0000_s1030" style="position:absolute;left:8019;top:3313;width:1258;height:0;visibility:visible;mso-wrap-style:square;v-text-anchor:top" coordsize="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2g78A&#10;AADaAAAADwAAAGRycy9kb3ducmV2LnhtbESPQYvCMBSE74L/ITzBm6ZasFqNooKwFw+6i+dH82yK&#10;zUtpotZ/bxYEj8PMfMOsNp2txYNaXzlWMBknIIgLpysuFfz9HkZzED4ga6wdk4IXedis+70V5to9&#10;+USPcyhFhLDPUYEJocml9IUhi37sGuLoXV1rMUTZllK3+IxwW8tpksykxYrjgsGG9oaK2/luFSR+&#10;cU2zy2JWzclkWXdMd3uTKjUcdNsliEBd+IY/7R+tIIP/K/EG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MnaDvwAAANoAAAAPAAAAAAAAAAAAAAAAAJgCAABkcnMvZG93bnJl&#10;di54bWxQSwUGAAAAAAQABAD1AAAAhAMAAAAA&#10;" path="m,l1258,e" filled="f" strokeweight=".58pt">
                  <v:path arrowok="t" o:connecttype="custom" o:connectlocs="0,0;1258,0" o:connectangles="0,0"/>
                </v:shape>
                <v:shape id="Freeform 103" o:spid="_x0000_s1031" style="position:absolute;left:9287;top:3313;width:1263;height:0;visibility:visible;mso-wrap-style:square;v-text-anchor:top" coordsize="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77sA&#10;AADaAAAADwAAAGRycy9kb3ducmV2LnhtbERPuwrCMBTdBf8hXMFNUxUfVKOIIIiLWl3cLs21LTY3&#10;pYm1/r0ZBMfDea82rSlFQ7UrLCsYDSMQxKnVBWcKbtf9YAHCeWSNpWVS8CEHm3W3s8JY2zdfqEl8&#10;JkIIuxgV5N5XsZQuzcmgG9qKOHAPWxv0AdaZ1DW+Q7gp5TiKZtJgwaEhx4p2OaXP5GUUaJ2Nj3w+&#10;3SeLl5xiM5pzM5sr1e+12yUIT63/i3/ug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XfgO+7AAAA2gAAAA8AAAAAAAAAAAAAAAAAmAIAAGRycy9kb3ducmV2Lnht&#10;bFBLBQYAAAAABAAEAPUAAACAAwAAAAA=&#10;" path="m,l1262,e" filled="f" strokeweight=".58pt">
                  <v:path arrowok="t" o:connecttype="custom" o:connectlocs="0,0;1262,0" o:connectangles="0,0"/>
                </v:shape>
                <v:shape id="Freeform 102" o:spid="_x0000_s1032" style="position:absolute;left:2089;top:4518;width:2093;height:0;visibility:visible;mso-wrap-style:square;v-text-anchor:top" coordsize="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rp8QA&#10;AADaAAAADwAAAGRycy9kb3ducmV2LnhtbESPQWvCQBSE7wX/w/IEL0U35iA1uoooFWkPRY2eH9ln&#10;Es2+TbNbTf+9Kwgeh5n5hpnOW1OJKzWutKxgOIhAEGdWl5wrSPef/Q8QziNrrCyTgn9yMJ913qaY&#10;aHvjLV13PhcBwi5BBYX3dSKlywoy6Aa2Jg7eyTYGfZBNLnWDtwA3lYyjaCQNlhwWCqxpWVB22f0Z&#10;BSYd0e/X+zpdHeL4e3z8OW/rzUqpXrddTEB4av0r/GxvtIIxPK6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K6fEAAAA2gAAAA8AAAAAAAAAAAAAAAAAmAIAAGRycy9k&#10;b3ducmV2LnhtbFBLBQYAAAAABAAEAPUAAACJAwAAAAA=&#10;" path="m,l2093,e" filled="f" strokeweight=".58pt">
                  <v:path arrowok="t" o:connecttype="custom" o:connectlocs="0,0;2093,0" o:connectangles="0,0"/>
                </v:shape>
                <v:shape id="Freeform 101" o:spid="_x0000_s1033" style="position:absolute;left:4192;top:4518;width:984;height:0;visibility:visible;mso-wrap-style:square;v-text-anchor:top" coordsize="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FtMQA&#10;AADbAAAADwAAAGRycy9kb3ducmV2LnhtbESPzWrDQAyE74W8w6JAb826obSOk00IgUBPgdrtXXgV&#10;26lXa7xb/+Tpq0OhN4kZzXzaHSbXqoH60Hg28LxKQBGX3jZcGfgszk8pqBCRLbaeycBMAQ77xcMO&#10;M+tH/qAhj5WSEA4ZGqhj7DKtQ1mTw7DyHbFoV987jLL2lbY9jhLuWr1OklftsGFpqLGjU03ld/7j&#10;DJRpcdmcgnvJ7Vt6/rp1N32d78Y8LqfjFlSkKf6b/67freALvfwiA+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RbTEAAAA2wAAAA8AAAAAAAAAAAAAAAAAmAIAAGRycy9k&#10;b3ducmV2LnhtbFBLBQYAAAAABAAEAPUAAACJAwAAAAA=&#10;" path="m,l984,e" filled="f" strokeweight=".58pt">
                  <v:path arrowok="t" o:connecttype="custom" o:connectlocs="0,0;984,0" o:connectangles="0,0"/>
                </v:shape>
                <v:shape id="Freeform 100" o:spid="_x0000_s1034" style="position:absolute;left:5186;top:4518;width:1124;height:0;visibility:visible;mso-wrap-style:square;v-text-anchor:top" coordsize="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CPMQA&#10;AADbAAAADwAAAGRycy9kb3ducmV2LnhtbERP32vCMBB+F/Y/hBvsTVOVzVGNUiaT4QRZN5iPt+Zs&#10;ujWX0kRb/3szGOztPr6ft1j1thZnan3lWMF4lIAgLpyuuFTw8f48fAThA7LG2jEpuJCH1fJmsMBU&#10;u47f6JyHUsQQ9ikqMCE0qZS+MGTRj1xDHLmjay2GCNtS6ha7GG5rOUmSB2mx4thgsKEnQ8VPfrIK&#10;DjbfzbJsY7bf9+vj9LN73e2nX0rd3fbZHESgPvyL/9wvOs4fw+8v8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oQjzEAAAA2wAAAA8AAAAAAAAAAAAAAAAAmAIAAGRycy9k&#10;b3ducmV2LnhtbFBLBQYAAAAABAAEAPUAAACJAwAAAAA=&#10;" path="m,l1124,e" filled="f" strokeweight=".58pt">
                  <v:path arrowok="t" o:connecttype="custom" o:connectlocs="0,0;1124,0" o:connectangles="0,0"/>
                </v:shape>
                <v:shape id="Freeform 99" o:spid="_x0000_s1035" style="position:absolute;left:6319;top:4518;width:1690;height:0;visibility:visible;mso-wrap-style:square;v-text-anchor:top" coordsize="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JtsMA&#10;AADbAAAADwAAAGRycy9kb3ducmV2LnhtbERPS2vCQBC+F/wPywi9FN1UStDoKiVUFPHiA7yO2TGJ&#10;ZmdjdtX037tCobf5+J4zmbWmEndqXGlZwWc/AkGcWV1yrmC/m/eGIJxH1lhZJgW/5GA27bxNMNH2&#10;wRu6b30uQgi7BBUU3teJlC4ryKDr25o4cCfbGPQBNrnUDT5CuKnkIIpiabDk0FBgTWlB2WV7Mwri&#10;+dco/TkfP6JVvLm269sivVwPSr132+8xCE+t/xf/uZc6zB/A65dw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JtsMAAADbAAAADwAAAAAAAAAAAAAAAACYAgAAZHJzL2Rv&#10;d25yZXYueG1sUEsFBgAAAAAEAAQA9QAAAIgDAAAAAA==&#10;" path="m,l1690,e" filled="f" strokeweight=".58pt">
                  <v:path arrowok="t" o:connecttype="custom" o:connectlocs="0,0;1690,0" o:connectangles="0,0"/>
                </v:shape>
                <v:shape id="Freeform 98" o:spid="_x0000_s1036" style="position:absolute;left:8019;top:4518;width:1258;height:0;visibility:visible;mso-wrap-style:square;v-text-anchor:top" coordsize="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8z8AA&#10;AADbAAAADwAAAGRycy9kb3ducmV2LnhtbERPyWrDMBC9F/IPYgK9NXJr8FbLIQkUcumhTuh5sCaW&#10;qTUylpq4f18FCr3N461Tbxc7iivNfnCs4HmTgCDunB64V3A+vT0VIHxA1jg6JgU/5GHbrB5qrLS7&#10;8Qdd29CLGMK+QgUmhKmS0neGLPqNm4gjd3GzxRDh3Es94y2G21G+JEkmLQ4cGwxOdDDUfbXfVkHi&#10;y0uaf5bZUJDJ8+U93R9MqtTjetm9ggi0hH/xn/uo4/wU7r/EA2T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B8z8AAAADbAAAADwAAAAAAAAAAAAAAAACYAgAAZHJzL2Rvd25y&#10;ZXYueG1sUEsFBgAAAAAEAAQA9QAAAIUDAAAAAA==&#10;" path="m,l1258,e" filled="f" strokeweight=".58pt">
                  <v:path arrowok="t" o:connecttype="custom" o:connectlocs="0,0;1258,0" o:connectangles="0,0"/>
                </v:shape>
                <v:shape id="Freeform 97" o:spid="_x0000_s1037" style="position:absolute;left:9287;top:4518;width:1263;height:0;visibility:visible;mso-wrap-style:square;v-text-anchor:top" coordsize="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xAMAA&#10;AADbAAAADwAAAGRycy9kb3ducmV2LnhtbERPS4vCMBC+C/6HMMLeNK2PKrVRlgVh8eJj9+JtaMa2&#10;2ExKE2v990ZY2Nt8fM/Jtr2pRUetqywriCcRCOLc6ooLBb8/u/EKhPPIGmvLpOBJDrab4SDDVNsH&#10;n6g7+0KEEHYpKii9b1IpXV6SQTexDXHgrrY16ANsC6lbfIRwU8tpFCXSYMWhocSGvkrKb+e7UaB1&#10;Md3z8XCZre5ygV285C5ZKvUx6j/XIDz1/l/85/7WYf4c3r+E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zxAMAAAADbAAAADwAAAAAAAAAAAAAAAACYAgAAZHJzL2Rvd25y&#10;ZXYueG1sUEsFBgAAAAAEAAQA9QAAAIUDAAAAAA==&#10;" path="m,l1262,e" filled="f" strokeweight=".58pt">
                  <v:path arrowok="t" o:connecttype="custom" o:connectlocs="0,0;1262,0" o:connectangles="0,0"/>
                </v:shape>
                <v:shape id="Freeform 96" o:spid="_x0000_s1038" style="position:absolute;left:2089;top:5219;width:2093;height:0;visibility:visible;mso-wrap-style:square;v-text-anchor:top" coordsize="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Se8MA&#10;AADbAAAADwAAAGRycy9kb3ducmV2LnhtbERPTWvCQBC9F/wPywi9FN00UNHoKlKxiD2IGj0P2TGJ&#10;Zmdjdqvx33cLBW/zeJ8zmbWmEjdqXGlZwXs/AkGcWV1yriDdL3tDEM4ja6wsk4IHOZhNOy8TTLS9&#10;85ZuO5+LEMIuQQWF93UipcsKMuj6tiYO3Mk2Bn2ATS51g/cQbioZR9FAGiw5NBRY02dB2WX3YxSY&#10;dEDX9dtXujjE8ffouDlv69VCqdduOx+D8NT6p/jfvdJh/gf8/RIO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dSe8MAAADbAAAADwAAAAAAAAAAAAAAAACYAgAAZHJzL2Rv&#10;d25yZXYueG1sUEsFBgAAAAAEAAQA9QAAAIgDAAAAAA==&#10;" path="m,l2093,e" filled="f" strokeweight=".58pt">
                  <v:path arrowok="t" o:connecttype="custom" o:connectlocs="0,0;2093,0" o:connectangles="0,0"/>
                </v:shape>
                <v:shape id="Freeform 95" o:spid="_x0000_s1039" style="position:absolute;left:4192;top:5219;width:984;height:0;visibility:visible;mso-wrap-style:square;v-text-anchor:top" coordsize="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W8EA&#10;AADbAAAADwAAAGRycy9kb3ducmV2LnhtbERPTWvCQBC9F/oflil4q5uKaJq6ERECPQmN7X3Ijtmk&#10;2dmQ3cbor+8Kgrd5vM/ZbCfbiZEG3zhW8DZPQBBXTjdcK/g+Fq8pCB+QNXaOScGFPGzz56cNZtqd&#10;+YvGMtQihrDPUIEJoc+k9JUhi37ueuLIndxgMUQ41FIPeI7htpOLJFlJiw3HBoM97Q1Vv+WfVVCl&#10;x8P73ttlqddp8dP2rTxdrkrNXqbdB4hAU3iI7+5PHeev4PZ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eFvBAAAA2wAAAA8AAAAAAAAAAAAAAAAAmAIAAGRycy9kb3du&#10;cmV2LnhtbFBLBQYAAAAABAAEAPUAAACGAwAAAAA=&#10;" path="m,l984,e" filled="f" strokeweight=".58pt">
                  <v:path arrowok="t" o:connecttype="custom" o:connectlocs="0,0;984,0" o:connectangles="0,0"/>
                </v:shape>
                <v:shape id="Freeform 94" o:spid="_x0000_s1040" style="position:absolute;left:5186;top:5219;width:1124;height:0;visibility:visible;mso-wrap-style:square;v-text-anchor:top" coordsize="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08QA&#10;AADbAAAADwAAAGRycy9kb3ducmV2LnhtbERP32vCMBB+H+x/CDfY20ynTEc1SlEcYwpj3WA+3pqz&#10;qTaX0mS2/vdGGOztPr6fN1v0thYnan3lWMHjIAFBXDhdcang63P98AzCB2SNtWNScCYPi/ntzQxT&#10;7Tr+oFMeShFD2KeowITQpFL6wpBFP3ANceT2rrUYImxLqVvsYrit5TBJxtJixbHBYENLQ8Ux/7UK&#10;djbfTrLsxbwdnlb70Xe32b6PfpS6v+uzKYhAffgX/7lfdZw/gesv8Q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Nf9PEAAAA2wAAAA8AAAAAAAAAAAAAAAAAmAIAAGRycy9k&#10;b3ducmV2LnhtbFBLBQYAAAAABAAEAPUAAACJAwAAAAA=&#10;" path="m,l1124,e" filled="f" strokeweight=".58pt">
                  <v:path arrowok="t" o:connecttype="custom" o:connectlocs="0,0;1124,0" o:connectangles="0,0"/>
                </v:shape>
                <v:shape id="Freeform 93" o:spid="_x0000_s1041" style="position:absolute;left:6319;top:5219;width:1690;height:0;visibility:visible;mso-wrap-style:square;v-text-anchor:top" coordsize="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McA&#10;AADbAAAADwAAAGRycy9kb3ducmV2LnhtbESPT2vCQBDF7wW/wzKFXopuLCVodBUJSkvpxT/Q6zQ7&#10;JqnZ2ZhdNf32nUPB2wzvzXu/mS9716grdaH2bGA8SkARF97WXBo47DfDCagQkS02nsnALwVYLgYP&#10;c8ysv/GWrrtYKgnhkKGBKsY20zoUFTkMI98Si3b0ncMoa1dq2+FNwl2jX5Ik1Q5rloYKW8orKk67&#10;izOQbl6n+frn+zn5SLfn/vPylp/OX8Y8PfarGahIfbyb/6/freALrPwiA+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flzHAAAA2wAAAA8AAAAAAAAAAAAAAAAAmAIAAGRy&#10;cy9kb3ducmV2LnhtbFBLBQYAAAAABAAEAPUAAACMAwAAAAA=&#10;" path="m,l1690,e" filled="f" strokeweight=".58pt">
                  <v:path arrowok="t" o:connecttype="custom" o:connectlocs="0,0;1690,0" o:connectangles="0,0"/>
                </v:shape>
                <v:shape id="Freeform 92" o:spid="_x0000_s1042" style="position:absolute;left:8019;top:5219;width:1258;height:0;visibility:visible;mso-wrap-style:square;v-text-anchor:top" coordsize="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LJb8A&#10;AADbAAAADwAAAGRycy9kb3ducmV2LnhtbERPS4vCMBC+C/sfwix403Qt2McaRQXBi4dV2fPQjE3Z&#10;ZlKaqPXfG0HY23x8z1msBtuKG/W+cazga5qAIK6cbrhWcD7tJjkIH5A1to5JwYM8rJYfowWW2t35&#10;h27HUIsYwr5EBSaErpTSV4Ys+qnriCN3cb3FEGFfS93jPYbbVs6SZC4tNhwbDHa0NVT9Ha9WQeKL&#10;S5r9FvMmJ5NlwyHdbE2q1PhzWH+DCDSEf/HbvddxfgGvX+I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uEslvwAAANsAAAAPAAAAAAAAAAAAAAAAAJgCAABkcnMvZG93bnJl&#10;di54bWxQSwUGAAAAAAQABAD1AAAAhAMAAAAA&#10;" path="m,l1258,e" filled="f" strokeweight=".58pt">
                  <v:path arrowok="t" o:connecttype="custom" o:connectlocs="0,0;1258,0" o:connectangles="0,0"/>
                </v:shape>
                <v:shape id="Freeform 91" o:spid="_x0000_s1043" style="position:absolute;left:9287;top:5219;width:1263;height:0;visibility:visible;mso-wrap-style:square;v-text-anchor:top" coordsize="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9vrwA&#10;AADbAAAADwAAAGRycy9kb3ducmV2LnhtbERPyQrCMBC9C/5DGMGbplZcqEYRQRAvrhdvQzO2xWZS&#10;mljr35uD4PHx9uW6NaVoqHaFZQWjYQSCOLW64EzB7bobzEE4j6yxtEwKPuRgvep2lpho++YzNRef&#10;iRDCLkEFufdVIqVLczLohrYiDtzD1gZ9gHUmdY3vEG5KGUfRVBosODTkWNE2p/R5eRkFWmfxgU/H&#10;+3j+khNsRjNupjOl+r12swDhqfV/8c+91wri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yz2+vAAAANsAAAAPAAAAAAAAAAAAAAAAAJgCAABkcnMvZG93bnJldi54&#10;bWxQSwUGAAAAAAQABAD1AAAAgQMAAAAA&#10;" path="m,l1262,e" filled="f" strokeweight=".58pt">
                  <v:path arrowok="t" o:connecttype="custom" o:connectlocs="0,0;1262,0" o:connectangles="0,0"/>
                </v:shape>
                <v:shape id="Freeform 90" o:spid="_x0000_s1044" style="position:absolute;left:2089;top:5689;width:2093;height:0;visibility:visible;mso-wrap-style:square;v-text-anchor:top" coordsize="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excYA&#10;AADbAAAADwAAAGRycy9kb3ducmV2LnhtbESPQWvCQBSE70L/w/IKvUizMQexqWsoFYvoQbTR8yP7&#10;mqTNvo3ZNcZ/3y0IPQ4z8w0zzwbTiJ46V1tWMIliEMSF1TWXCvLP1fMMhPPIGhvLpOBGDrLFw2iO&#10;qbZX3lN/8KUIEHYpKqi8b1MpXVGRQRfZljh4X7Yz6IPsSqk7vAa4aWQSx1NpsOawUGFL7xUVP4eL&#10;UWDyKZ034498eUyS7ctp971v10ulnh6Ht1cQngb/H76311pBM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CexcYAAADbAAAADwAAAAAAAAAAAAAAAACYAgAAZHJz&#10;L2Rvd25yZXYueG1sUEsFBgAAAAAEAAQA9QAAAIsDAAAAAA==&#10;" path="m,l2093,e" filled="f" strokeweight=".58pt">
                  <v:path arrowok="t" o:connecttype="custom" o:connectlocs="0,0;2093,0" o:connectangles="0,0"/>
                </v:shape>
                <v:shape id="Freeform 89" o:spid="_x0000_s1045" style="position:absolute;left:4192;top:5689;width:984;height:0;visibility:visible;mso-wrap-style:square;v-text-anchor:top" coordsize="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5cMA&#10;AADbAAAADwAAAGRycy9kb3ducmV2LnhtbESPzWrDMBCE74W8g9hAb40cU1rXjRKKwdBToHZ7X6yN&#10;7cRaGUv1T58+CgR6HGbmG2Z3mE0nRhpca1nBdhOBIK6sbrlW8F3mTwkI55E1dpZJwUIODvvVww5T&#10;bSf+orHwtQgQdikqaLzvUyld1ZBBt7E9cfBOdjDogxxqqQecAtx0Mo6iF2mw5bDQYE9ZQ9Wl+DUK&#10;qqQ8vmXOPBf6Ncl/zv1ZnpY/pR7X88c7CE+z/w/f259aQRzD7Uv4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05cMAAADbAAAADwAAAAAAAAAAAAAAAACYAgAAZHJzL2Rv&#10;d25yZXYueG1sUEsFBgAAAAAEAAQA9QAAAIgDAAAAAA==&#10;" path="m,l984,e" filled="f" strokeweight=".58pt">
                  <v:path arrowok="t" o:connecttype="custom" o:connectlocs="0,0;984,0" o:connectangles="0,0"/>
                </v:shape>
                <v:shape id="Freeform 88" o:spid="_x0000_s1046" style="position:absolute;left:5186;top:5689;width:1124;height:0;visibility:visible;mso-wrap-style:square;v-text-anchor:top" coordsize="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zbcYA&#10;AADbAAAADwAAAGRycy9kb3ducmV2LnhtbESPQUvDQBSE70L/w/IK3uymDdqSdluCoogWiqlgj6/Z&#10;12w0+zZk1yb++64geBxm5htmtRlsI87U+dqxgukkAUFcOl1zpeB9/3izAOEDssbGMSn4IQ+b9ehq&#10;hZl2Pb/RuQiViBD2GSowIbSZlL40ZNFPXEscvZPrLIYou0rqDvsIt42cJcmdtFhzXDDY0r2h8qv4&#10;tgoOttjO8/zJvHzePpzSj/51u0uPSl2Ph3wJItAQ/sN/7WetYJbC75f4A+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qzbcYAAADbAAAADwAAAAAAAAAAAAAAAACYAgAAZHJz&#10;L2Rvd25yZXYueG1sUEsFBgAAAAAEAAQA9QAAAIsDAAAAAA==&#10;" path="m,l1124,e" filled="f" strokeweight=".58pt">
                  <v:path arrowok="t" o:connecttype="custom" o:connectlocs="0,0;1124,0" o:connectangles="0,0"/>
                </v:shape>
                <v:shape id="Freeform 87" o:spid="_x0000_s1047" style="position:absolute;left:6319;top:5689;width:1690;height:0;visibility:visible;mso-wrap-style:square;v-text-anchor:top" coordsize="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5MUA&#10;AADbAAAADwAAAGRycy9kb3ducmV2LnhtbESPQWvCQBSE70L/w/IKXqTZKBLa6ColKIr0oi14fWaf&#10;SWr2bcyuGv99VxB6HGbmG2Y670wtrtS6yrKCYRSDIM6trrhQ8PO9fHsH4TyyxtoyKbiTg/nspTfF&#10;VNsbb+m684UIEHYpKii9b1IpXV6SQRfZhjh4R9sa9EG2hdQt3gLc1HIUx4k0WHFYKLGhrKT8tLsY&#10;Bcly/JEtfg+DeJNsz93XZZWdznul+q/d5wSEp87/h5/ttVYwGsPj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L7kxQAAANsAAAAPAAAAAAAAAAAAAAAAAJgCAABkcnMv&#10;ZG93bnJldi54bWxQSwUGAAAAAAQABAD1AAAAigMAAAAA&#10;" path="m,l1690,e" filled="f" strokeweight=".58pt">
                  <v:path arrowok="t" o:connecttype="custom" o:connectlocs="0,0;1690,0" o:connectangles="0,0"/>
                </v:shape>
                <v:shape id="Freeform 86" o:spid="_x0000_s1048" style="position:absolute;left:8019;top:5689;width:1258;height:0;visibility:visible;mso-wrap-style:square;v-text-anchor:top" coordsize="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LncEA&#10;AADbAAAADwAAAGRycy9kb3ducmV2LnhtbESPQYvCMBSE74L/ITzBm6ZatFqNosLCXjysiudH82yK&#10;zUtponb//UYQ9jjMzDfMetvZWjyp9ZVjBZNxAoK4cLriUsHl/DVagPABWWPtmBT8koftpt9bY67d&#10;i3/oeQqliBD2OSowITS5lL4wZNGPXUMcvZtrLYYo21LqFl8Rbms5TZK5tFhxXDDY0MFQcT89rILE&#10;L29pdl3OqwWZLOuO6f5gUqWGg263AhGoC//hT/tbK5jO4P0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Zi53BAAAA2wAAAA8AAAAAAAAAAAAAAAAAmAIAAGRycy9kb3du&#10;cmV2LnhtbFBLBQYAAAAABAAEAPUAAACGAwAAAAA=&#10;" path="m,l1258,e" filled="f" strokeweight=".58pt">
                  <v:path arrowok="t" o:connecttype="custom" o:connectlocs="0,0;1258,0" o:connectangles="0,0"/>
                </v:shape>
                <v:shape id="Freeform 85" o:spid="_x0000_s1049" style="position:absolute;left:9287;top:5689;width:1263;height:0;visibility:visible;mso-wrap-style:square;v-text-anchor:top" coordsize="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AUcMA&#10;AADbAAAADwAAAGRycy9kb3ducmV2LnhtbESPQWvCQBSE70L/w/IK3nSTSBNJXYMIhdKLmvbS2yP7&#10;TILZtyG7xvTfuwXB4zAz3zCbYjKdGGlwrWUF8TICQVxZ3XKt4Of7Y7EG4Tyyxs4yKfgjB8X2ZbbB&#10;XNsbn2gsfS0ChF2OChrv+1xKVzVk0C1tTxy8sx0M+iCHWuoBbwFuOplEUSoNthwWGuxp31B1Ka9G&#10;gdZ18sXHw+9qfZVvOMYZj2mm1Px12r2D8DT5Z/jR/tQKkhT+v4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4AUcMAAADbAAAADwAAAAAAAAAAAAAAAACYAgAAZHJzL2Rv&#10;d25yZXYueG1sUEsFBgAAAAAEAAQA9QAAAIgDAAAAAA==&#10;" path="m,l1262,e" filled="f" strokeweight=".58pt">
                  <v:path arrowok="t" o:connecttype="custom" o:connectlocs="0,0;1262,0" o:connectangles="0,0"/>
                </v:shape>
                <v:shape id="Freeform 84" o:spid="_x0000_s1050" style="position:absolute;left:2089;top:6160;width:2093;height:0;visibility:visible;mso-wrap-style:square;v-text-anchor:top" coordsize="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jKsUA&#10;AADbAAAADwAAAGRycy9kb3ducmV2LnhtbESPQWvCQBSE74X+h+UVvBTdmIPW6CpFUaQeRI2eH9nX&#10;JG32bcxuNf57VxB6HGbmG2Yya00lLtS40rKCfi8CQZxZXXKuID0sux8gnEfWWFkmBTdyMJu+vkww&#10;0fbKO7rsfS4ChF2CCgrv60RKlxVk0PVsTRy8b9sY9EE2udQNXgPcVDKOooE0WHJYKLCmeUHZ7/7P&#10;KDDpgM5f76t0cYzjzei0/dnV64VSnbf2cwzCU+v/w8/2WiuIh/D4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aMqxQAAANsAAAAPAAAAAAAAAAAAAAAAAJgCAABkcnMv&#10;ZG93bnJldi54bWxQSwUGAAAAAAQABAD1AAAAigMAAAAA&#10;" path="m,l2093,e" filled="f" strokeweight=".58pt">
                  <v:path arrowok="t" o:connecttype="custom" o:connectlocs="0,0;2093,0" o:connectangles="0,0"/>
                </v:shape>
                <v:shape id="Freeform 83" o:spid="_x0000_s1051" style="position:absolute;left:4192;top:6160;width:984;height:0;visibility:visible;mso-wrap-style:square;v-text-anchor:top" coordsize="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DD7wA&#10;AADbAAAADwAAAGRycy9kb3ducmV2LnhtbERPzQ7BQBC+S7zDZiRubIlQZYlIJE4SxX3SHW3pzjbd&#10;RXl6e5A4fvn+l+vWVOJJjSstKxgNIxDEmdUl5wrOp90gBuE8ssbKMil4k4P1qttZYqLti4/0TH0u&#10;Qgi7BBUU3teJlC4ryKAb2po4cFfbGPQBNrnUDb5CuKnkOIqm0mDJoaHAmrYFZff0YRRk8ekw3zoz&#10;SfUs3l1u9U1e3x+l+r12swDhqfV/8c+91wrG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54MPvAAAANsAAAAPAAAAAAAAAAAAAAAAAJgCAABkcnMvZG93bnJldi54&#10;bWxQSwUGAAAAAAQABAD1AAAAgQMAAAAA&#10;" path="m,l984,e" filled="f" strokeweight=".58pt">
                  <v:path arrowok="t" o:connecttype="custom" o:connectlocs="0,0;984,0" o:connectangles="0,0"/>
                </v:shape>
                <v:shape id="Freeform 82" o:spid="_x0000_s1052" style="position:absolute;left:5186;top:6160;width:1124;height:0;visibility:visible;mso-wrap-style:square;v-text-anchor:top" coordsize="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Eh8cA&#10;AADbAAAADwAAAGRycy9kb3ducmV2LnhtbESPQUvDQBSE7wX/w/KE3uymLVZNuy1BqZRaEKNgj6/Z&#10;12w0+zZkt038964g9DjMzDfMYtXbWpyp9ZVjBeNRAoK4cLriUsHH+/rmHoQPyBprx6TghzyslleD&#10;BabadfxG5zyUIkLYp6jAhNCkUvrCkEU/cg1x9I6utRiibEupW+wi3NZykiQzabHiuGCwoUdDxXd+&#10;sgr2Nt/dZdmz2X7dPh2nn93L7nV6UGp43WdzEIH6cAn/tzdaweQB/r7EH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hIfHAAAA2wAAAA8AAAAAAAAAAAAAAAAAmAIAAGRy&#10;cy9kb3ducmV2LnhtbFBLBQYAAAAABAAEAPUAAACMAwAAAAA=&#10;" path="m,l1124,e" filled="f" strokeweight=".58pt">
                  <v:path arrowok="t" o:connecttype="custom" o:connectlocs="0,0;1124,0" o:connectangles="0,0"/>
                </v:shape>
                <v:shape id="Freeform 81" o:spid="_x0000_s1053" style="position:absolute;left:6319;top:6160;width:1690;height:0;visibility:visible;mso-wrap-style:square;v-text-anchor:top" coordsize="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4uOsQA&#10;AADbAAAADwAAAGRycy9kb3ducmV2LnhtbERPTWvCQBC9F/oflin0UurGWkKbukoJiiJeooLXaXaa&#10;pGZnY3YT4793DwWPj/c9nQ+mFj21rrKsYDyKQBDnVldcKDjsl68fIJxH1lhbJgVXcjCfPT5MMdH2&#10;whn1O1+IEMIuQQWl900ipctLMuhGtiEO3K9tDfoA20LqFi8h3NTyLYpiabDi0FBiQ2lJ+WnXGQXx&#10;8v0zXfz9vESbODsP226Vns5HpZ6fhu8vEJ4Gfxf/u9dawSSsD1/C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LjrEAAAA2wAAAA8AAAAAAAAAAAAAAAAAmAIAAGRycy9k&#10;b3ducmV2LnhtbFBLBQYAAAAABAAEAPUAAACJAwAAAAA=&#10;" path="m,l1690,e" filled="f" strokeweight=".58pt">
                  <v:path arrowok="t" o:connecttype="custom" o:connectlocs="0,0;1690,0" o:connectangles="0,0"/>
                </v:shape>
                <v:shape id="Freeform 80" o:spid="_x0000_s1054" style="position:absolute;left:8019;top:6160;width:1258;height:0;visibility:visible;mso-wrap-style:square;v-text-anchor:top" coordsize="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bQ8IA&#10;AADbAAAADwAAAGRycy9kb3ducmV2LnhtbESPQYvCMBSE74L/ITzBm03dgtWuUXYFwYsHddnzo3lt&#10;yjYvpclq/fdGEDwOM/MNs94OthVX6n3jWME8SUEQl043XCv4uexnSxA+IGtsHZOCO3nYbsajNRba&#10;3fhE13OoRYSwL1CBCaErpPSlIYs+cR1x9CrXWwxR9rXUPd4i3LbyI00X0mLDccFgRztD5d/53ypI&#10;/arK8t/VolmSyfPhmH3vTKbUdDJ8fYIINIR3+NU+aAXZHJ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xtDwgAAANsAAAAPAAAAAAAAAAAAAAAAAJgCAABkcnMvZG93&#10;bnJldi54bWxQSwUGAAAAAAQABAD1AAAAhwMAAAAA&#10;" path="m,l1258,e" filled="f" strokeweight=".58pt">
                  <v:path arrowok="t" o:connecttype="custom" o:connectlocs="0,0;1258,0" o:connectangles="0,0"/>
                </v:shape>
                <v:shape id="Freeform 79" o:spid="_x0000_s1055" style="position:absolute;left:9287;top:6160;width:1263;height:0;visibility:visible;mso-wrap-style:square;v-text-anchor:top" coordsize="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Qj8IA&#10;AADbAAAADwAAAGRycy9kb3ducmV2LnhtbESPT2vCQBTE70K/w/IK3szGhBqJrlIKBenFvxdvj+wz&#10;Cc2+Ddk1Sb+9WxA8DjPzG2a9HU0jeupcbVnBPIpBEBdW11wquJy/Z0sQziNrbCyTgj9ysN28TdaY&#10;azvwkfqTL0WAsMtRQeV9m0vpiooMusi2xMG72c6gD7Irpe5wCHDTyCSOF9JgzWGhwpa+Kip+T3ej&#10;QOsy+eHD/pou7/ID+3nG/SJTavo+fq5AeBr9K/xs77SCNIH/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JCPwgAAANsAAAAPAAAAAAAAAAAAAAAAAJgCAABkcnMvZG93&#10;bnJldi54bWxQSwUGAAAAAAQABAD1AAAAhwMAAAAA&#10;" path="m,l1262,e" filled="f" strokeweight=".58pt">
                  <v:path arrowok="t" o:connecttype="custom" o:connectlocs="0,0;1262,0" o:connectangles="0,0"/>
                </v:shape>
                <v:shape id="Freeform 78" o:spid="_x0000_s1056" style="position:absolute;left:2089;top:6626;width:2093;height:0;visibility:visible;mso-wrap-style:square;v-text-anchor:top" coordsize="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z9MUA&#10;AADbAAAADwAAAGRycy9kb3ducmV2LnhtbESPQWvCQBSE70L/w/IKvYhujCA1uoooFamHoo2eH9ln&#10;kjb7NmZXTf+9Kwg9DjPzDTOdt6YSV2pcaVnBoB+BIM6sLjlXkH5/9N5BOI+ssbJMCv7IwXz20pli&#10;ou2Nd3Td+1wECLsEFRTe14mULivIoOvbmjh4J9sY9EE2udQN3gLcVDKOopE0WHJYKLCmZUHZ7/5i&#10;FJh0ROfP7jpdHeJ4Oz5+/ezqzUqpt9d2MQHhqfX/4Wd7oxUM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zP0xQAAANsAAAAPAAAAAAAAAAAAAAAAAJgCAABkcnMv&#10;ZG93bnJldi54bWxQSwUGAAAAAAQABAD1AAAAigMAAAAA&#10;" path="m,l2093,e" filled="f" strokeweight=".58pt">
                  <v:path arrowok="t" o:connecttype="custom" o:connectlocs="0,0;2093,0" o:connectangles="0,0"/>
                </v:shape>
                <v:shape id="Freeform 77" o:spid="_x0000_s1057" style="position:absolute;left:4192;top:6626;width:984;height:0;visibility:visible;mso-wrap-style:square;v-text-anchor:top" coordsize="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f18EA&#10;AADbAAAADwAAAGRycy9kb3ducmV2LnhtbESPzarCMBSE9xd8h3AEd9fUH661GkUEwZVg1f2hObbV&#10;5qQ0UatPbwThLoeZ+YaZL1tTiTs1rrSsYNCPQBBnVpecKzgeNr8xCOeRNVaWScGTHCwXnZ85Jto+&#10;eE/31OciQNglqKDwvk6kdFlBBl3f1sTBO9vGoA+yyaVu8BHgppLDKPqTBksOCwXWtC4ou6Y3oyCL&#10;D7vp2plxqifx5nSpL/L8fCnV67arGQhPrf8Pf9tbrWA0hs+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zH9fBAAAA2wAAAA8AAAAAAAAAAAAAAAAAmAIAAGRycy9kb3du&#10;cmV2LnhtbFBLBQYAAAAABAAEAPUAAACGAwAAAAA=&#10;" path="m,l984,e" filled="f" strokeweight=".58pt">
                  <v:path arrowok="t" o:connecttype="custom" o:connectlocs="0,0;984,0" o:connectangles="0,0"/>
                </v:shape>
                <v:shape id="Freeform 76" o:spid="_x0000_s1058" style="position:absolute;left:5186;top:6626;width:1124;height:0;visibility:visible;mso-wrap-style:square;v-text-anchor:top" coordsize="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YX8YA&#10;AADbAAAADwAAAGRycy9kb3ducmV2LnhtbESPQUvDQBSE74L/YXlCb3ajobbEbkuwtIgWiqmgx2f2&#10;NZs2+zZk1yb++64geBxm5htmvhxsI87U+dqxgrtxAoK4dLrmSsH7fn07A+EDssbGMSn4IQ/LxfXV&#10;HDPten6jcxEqESHsM1RgQmgzKX1pyKIfu5Y4egfXWQxRdpXUHfYRbht5nyQP0mLNccFgS0+GylPx&#10;bRV82mI7zfONeTlOVof0o3/d7tIvpUY3Q/4IItAQ/sN/7WetIJ3A75f4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YYX8YAAADbAAAADwAAAAAAAAAAAAAAAACYAgAAZHJz&#10;L2Rvd25yZXYueG1sUEsFBgAAAAAEAAQA9QAAAIsDAAAAAA==&#10;" path="m,l1124,e" filled="f" strokeweight=".58pt">
                  <v:path arrowok="t" o:connecttype="custom" o:connectlocs="0,0;1124,0" o:connectangles="0,0"/>
                </v:shape>
                <v:shape id="Freeform 75" o:spid="_x0000_s1059" style="position:absolute;left:6319;top:6626;width:1690;height:0;visibility:visible;mso-wrap-style:square;v-text-anchor:top" coordsize="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T1cUA&#10;AADbAAAADwAAAGRycy9kb3ducmV2LnhtbESPQWvCQBSE70L/w/IKvYhurBI0dZUSFEW8aAWvz+xr&#10;kpp9G7Orxn/fLQg9DjPzDTOdt6YSN2pcaVnBoB+BIM6sLjlXcPha9sYgnEfWWFkmBQ9yMJ+9dKaY&#10;aHvnHd32PhcBwi5BBYX3dSKlywoy6Pq2Jg7et20M+iCbXOoG7wFuKvkeRbE0WHJYKLCmtKDsvL8a&#10;BfFyNEkXP6dutIl3l3Z7XaXny1Gpt9f28wOEp9b/h5/ttVYwjO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xPVxQAAANsAAAAPAAAAAAAAAAAAAAAAAJgCAABkcnMv&#10;ZG93bnJldi54bWxQSwUGAAAAAAQABAD1AAAAigMAAAAA&#10;" path="m,l1690,e" filled="f" strokeweight=".58pt">
                  <v:path arrowok="t" o:connecttype="custom" o:connectlocs="0,0;1690,0" o:connectangles="0,0"/>
                </v:shape>
                <v:shape id="Freeform 74" o:spid="_x0000_s1060" style="position:absolute;left:8019;top:6626;width:1258;height:0;visibility:visible;mso-wrap-style:square;v-text-anchor:top" coordsize="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mrMIA&#10;AADbAAAADwAAAGRycy9kb3ducmV2LnhtbESPzWrDMBCE74W8g9hAb43cGvxXyyEJFHLpoU7oebE2&#10;lqm1MpaauG9fBQo9DjPzDVNvFzuKK81+cKzgeZOAIO6cHrhXcD69PRUgfEDWODomBT/kYdusHmqs&#10;tLvxB13b0IsIYV+hAhPCVEnpO0MW/cZNxNG7uNliiHLupZ7xFuF2lC9JkkmLA8cFgxMdDHVf7bdV&#10;kPjykuafZTYUZPJ8eU/3B5Mq9bhedq8gAi3hP/zXPmoFaQ73L/EHy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iaswgAAANsAAAAPAAAAAAAAAAAAAAAAAJgCAABkcnMvZG93&#10;bnJldi54bWxQSwUGAAAAAAQABAD1AAAAhwMAAAAA&#10;" path="m,l1258,e" filled="f" strokeweight=".58pt">
                  <v:path arrowok="t" o:connecttype="custom" o:connectlocs="0,0;1258,0" o:connectangles="0,0"/>
                </v:shape>
                <v:shape id="Freeform 73" o:spid="_x0000_s1061" style="position:absolute;left:9287;top:6626;width:1263;height:0;visibility:visible;mso-wrap-style:square;v-text-anchor:top" coordsize="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nZbwA&#10;AADbAAAADwAAAGRycy9kb3ducmV2LnhtbERPuwrCMBTdBf8hXMFNUxUfVKOIIIiLWl3cLs21LTY3&#10;pYm1/r0ZBMfDea82rSlFQ7UrLCsYDSMQxKnVBWcKbtf9YAHCeWSNpWVS8CEHm3W3s8JY2zdfqEl8&#10;JkIIuxgV5N5XsZQuzcmgG9qKOHAPWxv0AdaZ1DW+Q7gp5TiKZtJgwaEhx4p2OaXP5GUUaJ2Nj3w+&#10;3SeLl5xiM5pzM5sr1e+12yUIT63/i3/ug1YwC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ZKdlvAAAANsAAAAPAAAAAAAAAAAAAAAAAJgCAABkcnMvZG93bnJldi54&#10;bWxQSwUGAAAAAAQABAD1AAAAgQMAAAAA&#10;" path="m,l1262,e" filled="f" strokeweight=".58pt">
                  <v:path arrowok="t" o:connecttype="custom" o:connectlocs="0,0;1262,0" o:connectangles="0,0"/>
                </v:shape>
                <v:shape id="Freeform 72" o:spid="_x0000_s1062" style="position:absolute;left:2084;top:3308;width:0;height:3793;visibility:visible;mso-wrap-style:square;v-text-anchor:top" coordsize="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6w3r4A&#10;AADbAAAADwAAAGRycy9kb3ducmV2LnhtbESPzQrCMBCE74LvEFbwpqkKotUoogge/ekDrM3aVptN&#10;aWKtb28EweMwM98wy3VrStFQ7QrLCkbDCARxanXBmYLksh/MQDiPrLG0TAre5GC96naWGGv74hM1&#10;Z5+JAGEXo4Lc+yqW0qU5GXRDWxEH72Zrgz7IOpO6xleAm1KOo2gqDRYcFnKsaJtT+jg/jYLLvWiS&#10;nd2TfbfZ8ZCW15tJrkr1e+1mAcJT6//hX/ugFUzm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usN6+AAAA2wAAAA8AAAAAAAAAAAAAAAAAmAIAAGRycy9kb3ducmV2&#10;LnhtbFBLBQYAAAAABAAEAPUAAACDAwAAAAA=&#10;" path="m,l,3793e" filled="f" strokeweight=".58pt">
                  <v:path arrowok="t" o:connecttype="custom" o:connectlocs="0,3308;0,7101" o:connectangles="0,0"/>
                </v:shape>
                <v:shape id="Freeform 71" o:spid="_x0000_s1063" style="position:absolute;left:2089;top:7096;width:2093;height:0;visibility:visible;mso-wrap-style:square;v-text-anchor:top" coordsize="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e/sMA&#10;AADbAAAADwAAAGRycy9kb3ducmV2LnhtbERPTWvCQBC9C/6HZYRepG4MRWx0E0qlRdqDGNOeh+yY&#10;RLOzMbvV9N93DwWPj/e9zgbTiiv1rrGsYD6LQBCXVjdcKSgOb49LEM4ja2wtk4JfcpCl49EaE21v&#10;vKdr7isRQtglqKD2vkukdGVNBt3MdsSBO9reoA+wr6Tu8RbCTSvjKFpIgw2Hhho7eq2pPOc/RoEp&#10;FnT5mL4Xm684/nz+3p323Xaj1MNkeFmB8DT4u/jfvdUKnsL68C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Pe/sMAAADbAAAADwAAAAAAAAAAAAAAAACYAgAAZHJzL2Rv&#10;d25yZXYueG1sUEsFBgAAAAAEAAQA9QAAAIgDAAAAAA==&#10;" path="m,l2093,e" filled="f" strokeweight=".58pt">
                  <v:path arrowok="t" o:connecttype="custom" o:connectlocs="0,0;2093,0" o:connectangles="0,0"/>
                </v:shape>
                <v:shape id="Freeform 70" o:spid="_x0000_s1064" style="position:absolute;left:4192;top:3783;width:2118;height:0;visibility:visible;mso-wrap-style:square;v-text-anchor:top" coordsize="2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MyMUA&#10;AADbAAAADwAAAGRycy9kb3ducmV2LnhtbESPQWvCQBSE74L/YXmF3nRjKbZEVymCUBWEaEB6e2Sf&#10;STD7Nu6uGvvru0LB4zAz3zDTeWcacSXna8sKRsMEBHFhdc2lgny/HHyC8AFZY2OZFNzJw3zW700x&#10;1fbGGV13oRQRwj5FBVUIbSqlLyoy6Ie2JY7e0TqDIUpXSu3wFuGmkW9JMpYGa44LFba0qKg47S5G&#10;gbOH8e9qu8qzyyZf/5jT5pwdPpR6fem+JiACdeEZ/m9/awXvI3h8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AzIxQAAANsAAAAPAAAAAAAAAAAAAAAAAJgCAABkcnMv&#10;ZG93bnJldi54bWxQSwUGAAAAAAQABAD1AAAAigMAAAAA&#10;" path="m,l2118,e" filled="f" strokeweight=".58pt">
                  <v:path arrowok="t" o:connecttype="custom" o:connectlocs="0,0;2118,0" o:connectangles="0,0"/>
                </v:shape>
                <v:shape id="Freeform 69" o:spid="_x0000_s1065" style="position:absolute;left:6319;top:3783;width:1690;height:0;visibility:visible;mso-wrap-style:square;v-text-anchor:top" coordsize="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mq8UA&#10;AADbAAAADwAAAGRycy9kb3ducmV2LnhtbESPQWvCQBSE70L/w/IKXqTZKBLa6ColKIr0oi14fWaf&#10;SWr2bcyuGv99VxB6HGbmG2Y670wtrtS6yrKCYRSDIM6trrhQ8PO9fHsH4TyyxtoyKbiTg/nspTfF&#10;VNsbb+m684UIEHYpKii9b1IpXV6SQRfZhjh4R9sa9EG2hdQt3gLc1HIUx4k0WHFYKLGhrKT8tLsY&#10;Bcly/JEtfg+DeJNsz93XZZWdznul+q/d5wSEp87/h5/ttVYwHsHj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marxQAAANsAAAAPAAAAAAAAAAAAAAAAAJgCAABkcnMv&#10;ZG93bnJldi54bWxQSwUGAAAAAAQABAD1AAAAigMAAAAA&#10;" path="m,l1690,e" filled="f" strokeweight=".58pt">
                  <v:path arrowok="t" o:connecttype="custom" o:connectlocs="0,0;1690,0" o:connectangles="0,0"/>
                </v:shape>
                <v:shape id="Freeform 68" o:spid="_x0000_s1066" style="position:absolute;left:4192;top:4047;width:984;height:0;visibility:visible;mso-wrap-style:square;v-text-anchor:top" coordsize="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03sEA&#10;AADbAAAADwAAAGRycy9kb3ducmV2LnhtbESPzarCMBSE9xd8h3AEd9fUH661GkUEwZVg1f2hObbV&#10;5qQ0UatPbwThLoeZ+YaZL1tTiTs1rrSsYNCPQBBnVpecKzgeNr8xCOeRNVaWScGTHCwXnZ85Jto+&#10;eE/31OciQNglqKDwvk6kdFlBBl3f1sTBO9vGoA+yyaVu8BHgppLDKPqTBksOCwXWtC4ou6Y3oyCL&#10;D7vp2plxqifx5nSpL/L8fCnV67arGQhPrf8Pf9tbrWA8gs+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c9N7BAAAA2wAAAA8AAAAAAAAAAAAAAAAAmAIAAGRycy9kb3du&#10;cmV2LnhtbFBLBQYAAAAABAAEAPUAAACGAwAAAAA=&#10;" path="m,l984,e" filled="f" strokeweight=".58pt">
                  <v:path arrowok="t" o:connecttype="custom" o:connectlocs="0,0;984,0" o:connectangles="0,0"/>
                </v:shape>
                <v:shape id="Freeform 67" o:spid="_x0000_s1067" style="position:absolute;left:5186;top:4047;width:1124;height:0;visibility:visible;mso-wrap-style:square;v-text-anchor:top" coordsize="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OuccA&#10;AADbAAAADwAAAGRycy9kb3ducmV2LnhtbESP3UrDQBSE7wu+w3IE7+zG/qik3ZZQUUpbEKNgL4/Z&#10;02w0ezZkt018e7cg9HKYmW+Y+bK3tThR6yvHCu6GCQjiwumKSwUf78+3jyB8QNZYOyYFv+Rhubga&#10;zDHVruM3OuWhFBHCPkUFJoQmldIXhiz6oWuIo3dwrcUQZVtK3WIX4baWoyS5lxYrjgsGG1oZKn7y&#10;o1Wwt/nuIctezOZ7+nQYf3bb3ev4S6mb6z6bgQjUh0v4v73WCiYTO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szrnHAAAA2wAAAA8AAAAAAAAAAAAAAAAAmAIAAGRy&#10;cy9kb3ducmV2LnhtbFBLBQYAAAAABAAEAPUAAACMAwAAAAA=&#10;" path="m,l1124,e" filled="f" strokeweight=".58pt">
                  <v:path arrowok="t" o:connecttype="custom" o:connectlocs="0,0;1124,0" o:connectangles="0,0"/>
                </v:shape>
                <v:shape id="Freeform 66" o:spid="_x0000_s1068" style="position:absolute;left:6319;top:4047;width:1690;height:0;visibility:visible;mso-wrap-style:square;v-text-anchor:top" coordsize="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8YA&#10;AADbAAAADwAAAGRycy9kb3ducmV2LnhtbESPQWvCQBSE70L/w/IKvYjZVDTUNKuUoLSIF63g9TX7&#10;mqRm38bsqum/d4VCj8PMfMNki9404kKdqy0reI5iEMSF1TWXCvafq9ELCOeRNTaWScEvOVjMHwYZ&#10;ptpeeUuXnS9FgLBLUUHlfZtK6YqKDLrItsTB+7adQR9kV0rd4TXATSPHcZxIgzWHhQpbyisqjruz&#10;UZCsJrN8+fM1jNfJ9tRvzu/58XRQ6umxf3sF4an3/+G/9odWMJnC/U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38YAAADbAAAADwAAAAAAAAAAAAAAAACYAgAAZHJz&#10;L2Rvd25yZXYueG1sUEsFBgAAAAAEAAQA9QAAAIsDAAAAAA==&#10;" path="m,l1690,e" filled="f" strokeweight=".58pt">
                  <v:path arrowok="t" o:connecttype="custom" o:connectlocs="0,0;1690,0" o:connectangles="0,0"/>
                </v:shape>
                <v:shape id="Freeform 65" o:spid="_x0000_s1069" style="position:absolute;left:4187;top:3308;width:0;height:3793;visibility:visible;mso-wrap-style:square;v-text-anchor:top" coordsize="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X0b4A&#10;AADbAAAADwAAAGRycy9kb3ducmV2LnhtbESPzQrCMBCE74LvEFbwpqkiItUoogge/ekDbJu1rTab&#10;0sRa394IgsdhZr5hVpvOVKKlxpWWFUzGEQjizOqScwXJ9TBagHAeWWNlmRS8ycFm3e+tMNb2xWdq&#10;Lz4XAcIuRgWF93UspcsKMujGtiYO3s02Bn2QTS51g68AN5WcRtFcGiw5LBRY066g7HF5GgXXe9km&#10;e3sg++7y0zGr0ptJUqWGg267BOGp8//wr33UCmZ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3V9G+AAAA2wAAAA8AAAAAAAAAAAAAAAAAmAIAAGRycy9kb3ducmV2&#10;LnhtbFBLBQYAAAAABAAEAPUAAACDAwAAAAA=&#10;" path="m,l,3793e" filled="f" strokeweight=".58pt">
                  <v:path arrowok="t" o:connecttype="custom" o:connectlocs="0,3308;0,7101" o:connectangles="0,0"/>
                </v:shape>
                <v:shape id="Freeform 64" o:spid="_x0000_s1070" style="position:absolute;left:4192;top:7096;width:984;height:0;visibility:visible;mso-wrap-style:square;v-text-anchor:top" coordsize="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y3cMA&#10;AADbAAAADwAAAGRycy9kb3ducmV2LnhtbESPT2vCQBTE7wW/w/IKvTWbimhM3QQRAj0VGvX+yL78&#10;sdm3Ibtq7KfvCoLHYWZ+w2zyyfTiQqPrLCv4iGIQxJXVHTcKDvviPQHhPLLG3jIpuJGDPJu9bDDV&#10;9so/dCl9IwKEXYoKWu+HVEpXtWTQRXYgDl5tR4M+yLGResRrgJtezuN4KQ12HBZaHGjXUvVbno2C&#10;Ktl/r3fOLEq9SorjaTjJ+van1NvrtP0E4Wnyz/Cj/aUVLFZw/x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fy3cMAAADbAAAADwAAAAAAAAAAAAAAAACYAgAAZHJzL2Rv&#10;d25yZXYueG1sUEsFBgAAAAAEAAQA9QAAAIgDAAAAAA==&#10;" path="m,l984,e" filled="f" strokeweight=".58pt">
                  <v:path arrowok="t" o:connecttype="custom" o:connectlocs="0,0;984,0" o:connectangles="0,0"/>
                </v:shape>
                <v:shape id="Freeform 63" o:spid="_x0000_s1071" style="position:absolute;left:5181;top:4043;width:0;height:3059;visibility:visible;mso-wrap-style:square;v-text-anchor:top" coordsize="0,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D9sAA&#10;AADbAAAADwAAAGRycy9kb3ducmV2LnhtbERPTYvCMBC9L+x/CCPsbU1dRKUaRQVhxcOiVsTb0Ixt&#10;sZmUJGr1128OgsfH+57MWlOLGzlfWVbQ6yYgiHOrKy4UZPvV9wiED8gaa8uk4EEeZtPPjwmm2t55&#10;S7ddKEQMYZ+igjKEJpXS5yUZ9F3bEEfubJ3BEKErpHZ4j+Gmlj9JMpAGK44NJTa0LCm/7K5GAXP2&#10;5HBqN8+D3/71h8fF2i0XSn112vkYRKA2vMUv969W0I9j45f4A+T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bD9sAAAADbAAAADwAAAAAAAAAAAAAAAACYAgAAZHJzL2Rvd25y&#10;ZXYueG1sUEsFBgAAAAAEAAQA9QAAAIUDAAAAAA==&#10;" path="m,l,3058e" filled="f" strokeweight=".58pt">
                  <v:path arrowok="t" o:connecttype="custom" o:connectlocs="0,4043;0,7101" o:connectangles="0,0"/>
                </v:shape>
                <v:shape id="Freeform 62" o:spid="_x0000_s1072" style="position:absolute;left:5186;top:7096;width:1124;height:0;visibility:visible;mso-wrap-style:square;v-text-anchor:top" coordsize="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hJ8cA&#10;AADbAAAADwAAAGRycy9kb3ducmV2LnhtbESPQUvDQBSE70L/w/IEb3aj1dqm3ZagKKIFMS20x9fs&#10;azY1+zZk1yb+e1coeBxm5htmvuxtLU7U+sqxgpthAoK4cLriUsFm/Xw9AeEDssbaMSn4IQ/LxeBi&#10;jql2HX/SKQ+liBD2KSowITSplL4wZNEPXUMcvYNrLYYo21LqFrsIt7W8TZKxtFhxXDDY0KOh4iv/&#10;tgp2Nl89ZNmLeTvePx1G2+599THaK3V12WczEIH68B8+t1+1grsp/H2JP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tYSfHAAAA2wAAAA8AAAAAAAAAAAAAAAAAmAIAAGRy&#10;cy9kb3ducmV2LnhtbFBLBQYAAAAABAAEAPUAAACMAwAAAAA=&#10;" path="m,l1124,e" filled="f" strokeweight=".58pt">
                  <v:path arrowok="t" o:connecttype="custom" o:connectlocs="0,0;1124,0" o:connectangles="0,0"/>
                </v:shape>
                <v:shape id="Freeform 61" o:spid="_x0000_s1073" style="position:absolute;left:6314;top:3308;width:0;height:3793;visibility:visible;mso-wrap-style:square;v-text-anchor:top" coordsize="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847sA&#10;AADbAAAADwAAAGRycy9kb3ducmV2LnhtbERPSwrCMBDdC94hjOBOUwVFqmkRRXDppwcYm7GtNpPS&#10;xFpvbxaCy8f7b9Le1KKj1lWWFcymEQji3OqKCwXZ9TBZgXAeWWNtmRR8yEGaDAcbjLV985m6iy9E&#10;CGEXo4LS+yaW0uUlGXRT2xAH7m5bgz7AtpC6xXcIN7WcR9FSGqw4NJTY0K6k/Hl5GQXXR9Vle3sg&#10;++mL0zGvb3eT3ZQaj/rtGoSn3v/FP/dRK1iE9eFL+AEy+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uL/OO7AAAA2wAAAA8AAAAAAAAAAAAAAAAAmAIAAGRycy9kb3ducmV2Lnht&#10;bFBLBQYAAAAABAAEAPUAAACAAwAAAAA=&#10;" path="m,l,3793e" filled="f" strokeweight=".58pt">
                  <v:path arrowok="t" o:connecttype="custom" o:connectlocs="0,3308;0,7101" o:connectangles="0,0"/>
                </v:shape>
                <v:shape id="Freeform 60" o:spid="_x0000_s1074" style="position:absolute;left:6319;top:7096;width:1690;height:0;visibility:visible;mso-wrap-style:square;v-text-anchor:top" coordsize="1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uAcYA&#10;AADbAAAADwAAAGRycy9kb3ducmV2LnhtbESPT2vCQBTE7wW/w/KEXopuLDVodJUSKhXx4h/w+sw+&#10;k2j2bcyuGr99t1DocZiZ3zDTeWsqcafGlZYVDPoRCOLM6pJzBfvdojcC4TyyxsoyKXiSg/ms8zLF&#10;RNsHb+i+9bkIEHYJKii8rxMpXVaQQde3NXHwTrYx6INscqkbfAS4qeR7FMXSYMlhocCa0oKyy/Zm&#10;FMSLj3H6dT6+Rat4c23Xt+/0cj0o9dptPycgPLX+P/zXXmoFwwH8fg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1uAcYAAADbAAAADwAAAAAAAAAAAAAAAACYAgAAZHJz&#10;L2Rvd25yZXYueG1sUEsFBgAAAAAEAAQA9QAAAIsDAAAAAA==&#10;" path="m,l1690,e" filled="f" strokeweight=".58pt">
                  <v:path arrowok="t" o:connecttype="custom" o:connectlocs="0,0;1690,0" o:connectangles="0,0"/>
                </v:shape>
                <v:shape id="Freeform 59" o:spid="_x0000_s1075" style="position:absolute;left:8014;top:3308;width:0;height:3793;visibility:visible;mso-wrap-style:square;v-text-anchor:top" coordsize="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HD74A&#10;AADbAAAADwAAAGRycy9kb3ducmV2LnhtbESPzQrCMBCE74LvEFbwpqmCItUoogge/ekDbJu1rTab&#10;0sRa394IgsdhZr5hVpvOVKKlxpWWFUzGEQjizOqScwXJ9TBagHAeWWNlmRS8ycFm3e+tMNb2xWdq&#10;Lz4XAcIuRgWF93UspcsKMujGtiYO3s02Bn2QTS51g68AN5WcRtFcGiw5LBRY066g7HF5GgXXe9km&#10;e3sg++7y0zGr0ptJUqWGg267BOGp8//wr33UCmZT+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Vxw++AAAA2wAAAA8AAAAAAAAAAAAAAAAAmAIAAGRycy9kb3ducmV2&#10;LnhtbFBLBQYAAAAABAAEAPUAAACDAwAAAAA=&#10;" path="m,l,3793e" filled="f" strokeweight=".58pt">
                  <v:path arrowok="t" o:connecttype="custom" o:connectlocs="0,3308;0,7101" o:connectangles="0,0"/>
                </v:shape>
                <v:shape id="Freeform 58" o:spid="_x0000_s1076" style="position:absolute;left:8019;top:7096;width:1258;height:0;visibility:visible;mso-wrap-style:square;v-text-anchor:top" coordsize="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FD8EA&#10;AADbAAAADwAAAGRycy9kb3ducmV2LnhtbESPQYvCMBSE74L/ITzBm6Zu0Wo1igrCXjysiudH82yK&#10;zUtpslr//UYQ9jjMzDfMatPZWjyo9ZVjBZNxAoK4cLriUsHlfBjNQfiArLF2TApe5GGz7vdWmGv3&#10;5B96nEIpIoR9jgpMCE0upS8MWfRj1xBH7+ZaiyHKtpS6xWeE21p+JclMWqw4LhhsaG+ouJ9+rYLE&#10;L25pdl3MqjmZLOuO6W5vUqWGg267BBGoC//hT/tbK5im8P4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6xQ/BAAAA2wAAAA8AAAAAAAAAAAAAAAAAmAIAAGRycy9kb3du&#10;cmV2LnhtbFBLBQYAAAAABAAEAPUAAACGAwAAAAA=&#10;" path="m,l1258,e" filled="f" strokeweight=".58pt">
                  <v:path arrowok="t" o:connecttype="custom" o:connectlocs="0,0;1258,0" o:connectangles="0,0"/>
                </v:shape>
                <v:shape id="Freeform 57" o:spid="_x0000_s1077" style="position:absolute;left:9282;top:3308;width:0;height:3793;visibility:visible;mso-wrap-style:square;v-text-anchor:top" coordsize="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64L4A&#10;AADbAAAADwAAAGRycy9kb3ducmV2LnhtbESPzQrCMBCE74LvEFbwpqmiItUoogge/ekDrM3aVptN&#10;aWKtb28EweMwM98wy3VrStFQ7QrLCkbDCARxanXBmYLksh/MQTiPrLG0TAre5GC96naWGGv74hM1&#10;Z5+JAGEXo4Lc+yqW0qU5GXRDWxEH72Zrgz7IOpO6xleAm1KOo2gmDRYcFnKsaJtT+jg/jYLLvWiS&#10;nd2TfbfZ8ZCW15tJrkr1e+1mAcJT6//hX/ugFUwn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w+uC+AAAA2wAAAA8AAAAAAAAAAAAAAAAAmAIAAGRycy9kb3ducmV2&#10;LnhtbFBLBQYAAAAABAAEAPUAAACDAwAAAAA=&#10;" path="m,l,3793e" filled="f" strokeweight=".58pt">
                  <v:path arrowok="t" o:connecttype="custom" o:connectlocs="0,3308;0,7101" o:connectangles="0,0"/>
                </v:shape>
                <v:shape id="Freeform 56" o:spid="_x0000_s1078" style="position:absolute;left:9287;top:7096;width:1263;height:0;visibility:visible;mso-wrap-style:square;v-text-anchor:top" coordsize="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tW8EA&#10;AADbAAAADwAAAGRycy9kb3ducmV2LnhtbESPQYvCMBSE74L/ITxhb5qqVKUaRQRB9qJWL94ezbMt&#10;Ni+libX77zeC4HGYmW+Y1aYzlWipcaVlBeNRBII4s7rkXMH1sh8uQDiPrLGyTAr+yMFm3e+tMNH2&#10;xWdqU5+LAGGXoILC+zqR0mUFGXQjWxMH724bgz7IJpe6wVeAm0pOomgmDZYcFgqsaVdQ9kifRoHW&#10;+eSXT8fbdPGUMbbjObezuVI/g267BOGp89/wp33QCuIY3l/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67VvBAAAA2wAAAA8AAAAAAAAAAAAAAAAAmAIAAGRycy9kb3du&#10;cmV2LnhtbFBLBQYAAAAABAAEAPUAAACGAwAAAAA=&#10;" path="m,l1262,e" filled="f" strokeweight=".58pt">
                  <v:path arrowok="t" o:connecttype="custom" o:connectlocs="0,0;1262,0" o:connectangles="0,0"/>
                </v:shape>
                <v:shape id="Freeform 55" o:spid="_x0000_s1079" style="position:absolute;left:10554;top:3308;width:0;height:3793;visibility:visible;mso-wrap-style:square;v-text-anchor:top" coordsize="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C18UA&#10;AADbAAAADwAAAGRycy9kb3ducmV2LnhtbESPT2vCQBTE74LfYXkFb2ZT/7VNXUUUQfRQqoX0+Mi+&#10;JtHs25BdNX57VxB6HGbmN8x03ppKXKhxpWUFr1EMgjizuuRcwc9h3X8H4TyyxsoyKbiRg/ms25li&#10;ou2Vv+my97kIEHYJKii8rxMpXVaQQRfZmjh4f7Yx6INscqkbvAa4qeQgjifSYMlhocCalgVlp/3Z&#10;KHhry+1hPUqHt9/0a3fMt16v0g+lei/t4hOEp9b/h5/tjVYwnsD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MLXxQAAANsAAAAPAAAAAAAAAAAAAAAAAJgCAABkcnMv&#10;ZG93bnJldi54bWxQSwUGAAAAAAQABAD1AAAAigMAAAAA&#10;" path="m,l,3793e" filled="f" strokeweight=".20464mm">
                  <v:path arrowok="t" o:connecttype="custom" o:connectlocs="0,3308;0,7101" o:connectangles="0,0"/>
                </v:shape>
                <w10:wrap anchorx="margin" anchory="page"/>
              </v:group>
            </w:pict>
          </mc:Fallback>
        </mc:AlternateContent>
      </w:r>
      <w:r w:rsidR="00D9085D" w:rsidRPr="00256335">
        <w:rPr>
          <w:rFonts w:asciiTheme="majorBidi" w:eastAsia="Times New Roman" w:hAnsiTheme="majorBidi" w:cstheme="majorBidi"/>
          <w:b/>
          <w:sz w:val="20"/>
          <w:szCs w:val="20"/>
        </w:rPr>
        <w:t>Unstandardized coefficient</w:t>
      </w:r>
    </w:p>
    <w:p w:rsidR="00D9085D" w:rsidRPr="00256335" w:rsidRDefault="00D9085D" w:rsidP="00D9085D">
      <w:pPr>
        <w:spacing w:before="35" w:after="0" w:line="240" w:lineRule="auto"/>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br w:type="column"/>
      </w:r>
      <w:r w:rsidRPr="00256335">
        <w:rPr>
          <w:rFonts w:asciiTheme="majorBidi" w:eastAsia="Times New Roman" w:hAnsiTheme="majorBidi" w:cstheme="majorBidi"/>
          <w:b/>
          <w:sz w:val="20"/>
          <w:szCs w:val="20"/>
        </w:rPr>
        <w:t>Standardized</w:t>
      </w:r>
    </w:p>
    <w:p w:rsidR="00D9085D" w:rsidRPr="00256335" w:rsidRDefault="00D9085D" w:rsidP="00D9085D">
      <w:pPr>
        <w:spacing w:after="0" w:line="220" w:lineRule="exact"/>
        <w:ind w:left="134"/>
        <w:rPr>
          <w:rFonts w:asciiTheme="majorBidi" w:eastAsia="Times New Roman" w:hAnsiTheme="majorBidi" w:cstheme="majorBidi"/>
          <w:sz w:val="20"/>
          <w:szCs w:val="20"/>
        </w:rPr>
        <w:sectPr w:rsidR="00D9085D" w:rsidRPr="00256335">
          <w:type w:val="continuous"/>
          <w:pgSz w:w="12240" w:h="15840"/>
          <w:pgMar w:top="1000" w:right="780" w:bottom="280" w:left="1720" w:header="720" w:footer="720" w:gutter="0"/>
          <w:cols w:num="2" w:space="720" w:equalWidth="0">
            <w:col w:w="4360" w:space="647"/>
            <w:col w:w="4733"/>
          </w:cols>
        </w:sectPr>
      </w:pPr>
      <w:proofErr w:type="gramStart"/>
      <w:r w:rsidRPr="00256335">
        <w:rPr>
          <w:rFonts w:asciiTheme="majorBidi" w:eastAsia="Times New Roman" w:hAnsiTheme="majorBidi" w:cstheme="majorBidi"/>
          <w:b/>
          <w:position w:val="-1"/>
          <w:sz w:val="20"/>
          <w:szCs w:val="20"/>
        </w:rPr>
        <w:t>coefficient</w:t>
      </w:r>
      <w:proofErr w:type="gramEnd"/>
      <w:r w:rsidRPr="00256335">
        <w:rPr>
          <w:rFonts w:asciiTheme="majorBidi" w:eastAsia="Times New Roman" w:hAnsiTheme="majorBidi" w:cstheme="majorBidi"/>
          <w:b/>
          <w:position w:val="-1"/>
          <w:sz w:val="20"/>
          <w:szCs w:val="20"/>
        </w:rPr>
        <w:t xml:space="preserve">                    T                     Sig</w:t>
      </w:r>
    </w:p>
    <w:p w:rsidR="00D9085D" w:rsidRPr="00256335" w:rsidRDefault="00D9085D" w:rsidP="00D9085D">
      <w:pPr>
        <w:spacing w:before="5" w:after="0" w:line="180" w:lineRule="exact"/>
        <w:rPr>
          <w:rFonts w:asciiTheme="majorBidi" w:eastAsia="Times New Roman" w:hAnsiTheme="majorBidi" w:cstheme="majorBidi"/>
          <w:sz w:val="20"/>
          <w:szCs w:val="20"/>
        </w:rPr>
        <w:sectPr w:rsidR="00D9085D" w:rsidRPr="00256335">
          <w:type w:val="continuous"/>
          <w:pgSz w:w="12240" w:h="15840"/>
          <w:pgMar w:top="1000" w:right="780" w:bottom="280" w:left="1720" w:header="720" w:footer="720" w:gutter="0"/>
          <w:cols w:space="720"/>
        </w:sectPr>
      </w:pPr>
    </w:p>
    <w:p w:rsidR="00D9085D" w:rsidRPr="00256335" w:rsidRDefault="00D9085D" w:rsidP="00D9085D">
      <w:pPr>
        <w:spacing w:before="35" w:after="0" w:line="240" w:lineRule="auto"/>
        <w:jc w:val="right"/>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Model</w:t>
      </w:r>
    </w:p>
    <w:p w:rsidR="00D9085D" w:rsidRPr="00256335" w:rsidRDefault="00D9085D" w:rsidP="00D9085D">
      <w:pPr>
        <w:tabs>
          <w:tab w:val="left" w:pos="960"/>
        </w:tabs>
        <w:spacing w:before="78" w:after="0" w:line="240" w:lineRule="auto"/>
        <w:ind w:left="902" w:right="-34" w:hanging="902"/>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br w:type="column"/>
      </w:r>
      <w:r w:rsidRPr="00256335">
        <w:rPr>
          <w:rFonts w:asciiTheme="majorBidi" w:eastAsia="Times New Roman" w:hAnsiTheme="majorBidi" w:cstheme="majorBidi"/>
          <w:b/>
          <w:sz w:val="20"/>
          <w:szCs w:val="20"/>
        </w:rPr>
        <w:t>B</w:t>
      </w:r>
      <w:r w:rsidRPr="00256335">
        <w:rPr>
          <w:rFonts w:asciiTheme="majorBidi" w:eastAsia="Times New Roman" w:hAnsiTheme="majorBidi" w:cstheme="majorBidi"/>
          <w:b/>
          <w:sz w:val="20"/>
          <w:szCs w:val="20"/>
        </w:rPr>
        <w:tab/>
      </w:r>
      <w:r w:rsidRPr="00256335">
        <w:rPr>
          <w:rFonts w:asciiTheme="majorBidi" w:eastAsia="Times New Roman" w:hAnsiTheme="majorBidi" w:cstheme="majorBidi"/>
          <w:b/>
          <w:sz w:val="20"/>
          <w:szCs w:val="20"/>
        </w:rPr>
        <w:tab/>
        <w:t>Std. error</w:t>
      </w:r>
    </w:p>
    <w:p w:rsidR="00D9085D" w:rsidRPr="00256335" w:rsidRDefault="00D9085D" w:rsidP="00D9085D">
      <w:pPr>
        <w:spacing w:before="78" w:after="0" w:line="240" w:lineRule="auto"/>
        <w:rPr>
          <w:rFonts w:asciiTheme="majorBidi" w:eastAsia="Times New Roman" w:hAnsiTheme="majorBidi" w:cstheme="majorBidi"/>
          <w:sz w:val="20"/>
          <w:szCs w:val="20"/>
        </w:rPr>
        <w:sectPr w:rsidR="00D9085D" w:rsidRPr="00256335">
          <w:type w:val="continuous"/>
          <w:pgSz w:w="12240" w:h="15840"/>
          <w:pgMar w:top="1000" w:right="780" w:bottom="280" w:left="1720" w:header="720" w:footer="720" w:gutter="0"/>
          <w:cols w:num="3" w:space="720" w:equalWidth="0">
            <w:col w:w="1831" w:space="1207"/>
            <w:col w:w="1357" w:space="991"/>
            <w:col w:w="4354"/>
          </w:cols>
        </w:sectPr>
      </w:pPr>
      <w:r w:rsidRPr="00256335">
        <w:rPr>
          <w:rFonts w:asciiTheme="majorBidi" w:eastAsia="Times New Roman" w:hAnsiTheme="majorBidi" w:cstheme="majorBidi"/>
          <w:sz w:val="20"/>
          <w:szCs w:val="20"/>
        </w:rPr>
        <w:br w:type="column"/>
      </w:r>
      <w:r w:rsidRPr="00256335">
        <w:rPr>
          <w:rFonts w:asciiTheme="majorBidi" w:eastAsia="Times New Roman" w:hAnsiTheme="majorBidi" w:cstheme="majorBidi"/>
          <w:b/>
          <w:sz w:val="20"/>
          <w:szCs w:val="20"/>
        </w:rPr>
        <w:t>Beta</w:t>
      </w:r>
    </w:p>
    <w:p w:rsidR="00D9085D" w:rsidRPr="00256335" w:rsidRDefault="00D9085D" w:rsidP="00D9085D">
      <w:pPr>
        <w:spacing w:before="4" w:after="0" w:line="242" w:lineRule="auto"/>
        <w:ind w:left="758" w:right="-34"/>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 xml:space="preserve">University organizational components </w:t>
      </w:r>
    </w:p>
    <w:p w:rsidR="00D9085D" w:rsidRPr="00256335" w:rsidRDefault="00D9085D" w:rsidP="00D9085D">
      <w:pPr>
        <w:spacing w:before="4" w:after="0" w:line="242" w:lineRule="auto"/>
        <w:ind w:left="758" w:right="-34"/>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Career opportunities</w:t>
      </w:r>
    </w:p>
    <w:p w:rsidR="00D9085D" w:rsidRPr="00256335" w:rsidRDefault="00D9085D" w:rsidP="00D9085D">
      <w:pPr>
        <w:spacing w:before="4" w:after="0" w:line="240" w:lineRule="auto"/>
        <w:ind w:right="-50"/>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br w:type="column"/>
      </w:r>
      <w:r w:rsidRPr="00256335">
        <w:rPr>
          <w:rFonts w:asciiTheme="majorBidi" w:eastAsia="Times New Roman" w:hAnsiTheme="majorBidi" w:cstheme="majorBidi"/>
          <w:sz w:val="20"/>
          <w:szCs w:val="20"/>
        </w:rPr>
        <w:t>1.440</w:t>
      </w:r>
    </w:p>
    <w:p w:rsidR="00D9085D" w:rsidRPr="00256335" w:rsidRDefault="00D9085D" w:rsidP="00D9085D">
      <w:pPr>
        <w:spacing w:after="0" w:line="240" w:lineRule="auto"/>
        <w:ind w:right="-50"/>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0.265</w:t>
      </w:r>
    </w:p>
    <w:p w:rsidR="00D9085D" w:rsidRPr="00256335" w:rsidRDefault="00D9085D" w:rsidP="00D9085D">
      <w:pPr>
        <w:spacing w:after="0" w:line="240" w:lineRule="exact"/>
        <w:rPr>
          <w:rFonts w:asciiTheme="majorBidi" w:eastAsia="Times New Roman" w:hAnsiTheme="majorBidi" w:cstheme="majorBidi"/>
          <w:sz w:val="20"/>
          <w:szCs w:val="20"/>
        </w:rPr>
      </w:pPr>
    </w:p>
    <w:p w:rsidR="00D9085D" w:rsidRPr="00256335" w:rsidRDefault="00D9085D" w:rsidP="00D9085D">
      <w:pPr>
        <w:spacing w:after="0" w:line="240" w:lineRule="auto"/>
        <w:ind w:right="-50"/>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2.440</w:t>
      </w:r>
    </w:p>
    <w:p w:rsidR="00D9085D" w:rsidRPr="00256335" w:rsidRDefault="00D9085D" w:rsidP="00D9085D">
      <w:pPr>
        <w:spacing w:after="0" w:line="220" w:lineRule="exact"/>
        <w:ind w:right="-50"/>
        <w:rPr>
          <w:rFonts w:asciiTheme="majorBidi" w:eastAsia="Times New Roman" w:hAnsiTheme="majorBidi" w:cstheme="majorBidi"/>
          <w:sz w:val="20"/>
          <w:szCs w:val="20"/>
        </w:rPr>
      </w:pPr>
      <w:r w:rsidRPr="00256335">
        <w:rPr>
          <w:rFonts w:asciiTheme="majorBidi" w:eastAsia="Times New Roman" w:hAnsiTheme="majorBidi" w:cstheme="majorBidi"/>
          <w:position w:val="-1"/>
          <w:sz w:val="20"/>
          <w:szCs w:val="20"/>
        </w:rPr>
        <w:t>0.365</w:t>
      </w:r>
    </w:p>
    <w:p w:rsidR="00D9085D" w:rsidRPr="00256335" w:rsidRDefault="00D9085D" w:rsidP="00D9085D">
      <w:pPr>
        <w:spacing w:before="4" w:after="0" w:line="240" w:lineRule="auto"/>
        <w:ind w:right="-50"/>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br w:type="column"/>
      </w:r>
      <w:r w:rsidRPr="00256335">
        <w:rPr>
          <w:rFonts w:asciiTheme="majorBidi" w:eastAsia="Times New Roman" w:hAnsiTheme="majorBidi" w:cstheme="majorBidi"/>
          <w:sz w:val="20"/>
          <w:szCs w:val="20"/>
        </w:rPr>
        <w:t>0.125</w:t>
      </w:r>
    </w:p>
    <w:p w:rsidR="00D9085D" w:rsidRPr="00256335" w:rsidRDefault="00D9085D" w:rsidP="00D9085D">
      <w:pPr>
        <w:spacing w:after="0" w:line="240" w:lineRule="auto"/>
        <w:ind w:right="-50"/>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0.315</w:t>
      </w:r>
    </w:p>
    <w:p w:rsidR="00D9085D" w:rsidRPr="00256335" w:rsidRDefault="00D9085D" w:rsidP="00D9085D">
      <w:pPr>
        <w:spacing w:after="0" w:line="240" w:lineRule="exact"/>
        <w:rPr>
          <w:rFonts w:asciiTheme="majorBidi" w:eastAsia="Times New Roman" w:hAnsiTheme="majorBidi" w:cstheme="majorBidi"/>
          <w:sz w:val="20"/>
          <w:szCs w:val="20"/>
        </w:rPr>
      </w:pPr>
    </w:p>
    <w:p w:rsidR="00D9085D" w:rsidRPr="00256335" w:rsidRDefault="00D9085D" w:rsidP="00D9085D">
      <w:pPr>
        <w:spacing w:after="0" w:line="240" w:lineRule="auto"/>
        <w:ind w:right="-50"/>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0.135</w:t>
      </w:r>
    </w:p>
    <w:p w:rsidR="00D9085D" w:rsidRPr="00256335" w:rsidRDefault="00D9085D" w:rsidP="00D9085D">
      <w:pPr>
        <w:spacing w:after="0" w:line="220" w:lineRule="exact"/>
        <w:ind w:right="-50"/>
        <w:rPr>
          <w:rFonts w:asciiTheme="majorBidi" w:eastAsia="Times New Roman" w:hAnsiTheme="majorBidi" w:cstheme="majorBidi"/>
          <w:sz w:val="20"/>
          <w:szCs w:val="20"/>
        </w:rPr>
      </w:pPr>
      <w:r w:rsidRPr="00256335">
        <w:rPr>
          <w:rFonts w:asciiTheme="majorBidi" w:eastAsia="Times New Roman" w:hAnsiTheme="majorBidi" w:cstheme="majorBidi"/>
          <w:position w:val="-1"/>
          <w:sz w:val="20"/>
          <w:szCs w:val="20"/>
        </w:rPr>
        <w:t>0.365</w:t>
      </w:r>
    </w:p>
    <w:p w:rsidR="00D9085D" w:rsidRPr="00256335" w:rsidRDefault="00D9085D" w:rsidP="00D9085D">
      <w:pPr>
        <w:spacing w:before="4" w:after="0" w:line="240" w:lineRule="auto"/>
        <w:ind w:left="-50"/>
        <w:jc w:val="right"/>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br w:type="column"/>
      </w:r>
      <w:r w:rsidRPr="00256335">
        <w:rPr>
          <w:rFonts w:asciiTheme="majorBidi" w:eastAsia="Times New Roman" w:hAnsiTheme="majorBidi" w:cstheme="majorBidi"/>
          <w:sz w:val="20"/>
          <w:szCs w:val="20"/>
        </w:rPr>
        <w:t>0.533                     16.51</w:t>
      </w:r>
    </w:p>
    <w:p w:rsidR="00D9085D" w:rsidRPr="00256335" w:rsidRDefault="00D9085D" w:rsidP="00D9085D">
      <w:pPr>
        <w:spacing w:after="0" w:line="240" w:lineRule="auto"/>
        <w:jc w:val="right"/>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9.222</w:t>
      </w:r>
    </w:p>
    <w:p w:rsidR="00D9085D" w:rsidRPr="00256335" w:rsidRDefault="00D9085D" w:rsidP="00D9085D">
      <w:pPr>
        <w:spacing w:after="0" w:line="240" w:lineRule="exact"/>
        <w:rPr>
          <w:rFonts w:asciiTheme="majorBidi" w:eastAsia="Times New Roman" w:hAnsiTheme="majorBidi" w:cstheme="majorBidi"/>
          <w:sz w:val="20"/>
          <w:szCs w:val="20"/>
        </w:rPr>
      </w:pPr>
    </w:p>
    <w:p w:rsidR="00D9085D" w:rsidRPr="00256335" w:rsidRDefault="00D9085D" w:rsidP="00D9085D">
      <w:pPr>
        <w:spacing w:after="0" w:line="240" w:lineRule="auto"/>
        <w:ind w:left="-50"/>
        <w:jc w:val="right"/>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0.514                     18.51</w:t>
      </w:r>
    </w:p>
    <w:p w:rsidR="00D9085D" w:rsidRPr="00256335" w:rsidRDefault="00D9085D" w:rsidP="00D9085D">
      <w:pPr>
        <w:spacing w:after="0" w:line="220" w:lineRule="exact"/>
        <w:jc w:val="right"/>
        <w:rPr>
          <w:rFonts w:asciiTheme="majorBidi" w:eastAsia="Times New Roman" w:hAnsiTheme="majorBidi" w:cstheme="majorBidi"/>
          <w:sz w:val="20"/>
          <w:szCs w:val="20"/>
        </w:rPr>
      </w:pPr>
      <w:r w:rsidRPr="00256335">
        <w:rPr>
          <w:rFonts w:asciiTheme="majorBidi" w:eastAsia="Times New Roman" w:hAnsiTheme="majorBidi" w:cstheme="majorBidi"/>
          <w:position w:val="-1"/>
          <w:sz w:val="20"/>
          <w:szCs w:val="20"/>
        </w:rPr>
        <w:t>9.542</w:t>
      </w:r>
    </w:p>
    <w:p w:rsidR="00D9085D" w:rsidRPr="00256335" w:rsidRDefault="00D9085D" w:rsidP="00D9085D">
      <w:pPr>
        <w:spacing w:before="4" w:after="0" w:line="240" w:lineRule="auto"/>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br w:type="column"/>
      </w:r>
      <w:r w:rsidRPr="00256335">
        <w:rPr>
          <w:rFonts w:asciiTheme="majorBidi" w:eastAsia="Times New Roman" w:hAnsiTheme="majorBidi" w:cstheme="majorBidi"/>
          <w:sz w:val="20"/>
          <w:szCs w:val="20"/>
        </w:rPr>
        <w:t>0.004</w:t>
      </w:r>
    </w:p>
    <w:p w:rsidR="00D9085D" w:rsidRPr="00256335" w:rsidRDefault="00D9085D" w:rsidP="00D9085D">
      <w:pPr>
        <w:spacing w:after="0" w:line="200" w:lineRule="exact"/>
        <w:rPr>
          <w:rFonts w:asciiTheme="majorBidi" w:eastAsia="Times New Roman" w:hAnsiTheme="majorBidi" w:cstheme="majorBidi"/>
          <w:sz w:val="20"/>
          <w:szCs w:val="20"/>
        </w:rPr>
      </w:pPr>
    </w:p>
    <w:p w:rsidR="00D9085D" w:rsidRPr="00256335" w:rsidRDefault="00D9085D" w:rsidP="00D9085D">
      <w:pPr>
        <w:spacing w:before="11" w:after="0" w:line="260" w:lineRule="exact"/>
        <w:rPr>
          <w:rFonts w:asciiTheme="majorBidi" w:eastAsia="Times New Roman" w:hAnsiTheme="majorBidi" w:cstheme="majorBidi"/>
          <w:sz w:val="20"/>
          <w:szCs w:val="20"/>
        </w:rPr>
      </w:pPr>
    </w:p>
    <w:p w:rsidR="00D9085D" w:rsidRPr="00256335" w:rsidRDefault="00D9085D" w:rsidP="00D9085D">
      <w:pPr>
        <w:spacing w:after="0" w:line="240" w:lineRule="auto"/>
        <w:rPr>
          <w:rFonts w:asciiTheme="majorBidi" w:eastAsia="Times New Roman" w:hAnsiTheme="majorBidi" w:cstheme="majorBidi"/>
          <w:sz w:val="20"/>
          <w:szCs w:val="20"/>
        </w:rPr>
        <w:sectPr w:rsidR="00D9085D" w:rsidRPr="00256335">
          <w:type w:val="continuous"/>
          <w:pgSz w:w="12240" w:h="15840"/>
          <w:pgMar w:top="1000" w:right="780" w:bottom="280" w:left="1720" w:header="720" w:footer="720" w:gutter="0"/>
          <w:cols w:num="5" w:space="720" w:equalWidth="0">
            <w:col w:w="1903" w:space="977"/>
            <w:col w:w="456" w:space="604"/>
            <w:col w:w="456" w:space="960"/>
            <w:col w:w="1941" w:space="816"/>
            <w:col w:w="1627"/>
          </w:cols>
        </w:sectPr>
      </w:pPr>
      <w:r w:rsidRPr="00256335">
        <w:rPr>
          <w:rFonts w:asciiTheme="majorBidi" w:eastAsia="Times New Roman" w:hAnsiTheme="majorBidi" w:cstheme="majorBidi"/>
          <w:sz w:val="20"/>
          <w:szCs w:val="20"/>
        </w:rPr>
        <w:t>0.012</w:t>
      </w:r>
    </w:p>
    <w:p w:rsidR="00D9085D" w:rsidRPr="00256335" w:rsidRDefault="00D9085D" w:rsidP="00D9085D">
      <w:pPr>
        <w:spacing w:before="8" w:after="0" w:line="240" w:lineRule="auto"/>
        <w:jc w:val="right"/>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Rewards                            2.153</w:t>
      </w:r>
    </w:p>
    <w:p w:rsidR="00D9085D" w:rsidRPr="00256335" w:rsidRDefault="00D9085D" w:rsidP="00D9085D">
      <w:pPr>
        <w:spacing w:after="0" w:line="220" w:lineRule="exact"/>
        <w:jc w:val="right"/>
        <w:rPr>
          <w:rFonts w:asciiTheme="majorBidi" w:eastAsia="Times New Roman" w:hAnsiTheme="majorBidi" w:cstheme="majorBidi"/>
          <w:sz w:val="20"/>
          <w:szCs w:val="20"/>
        </w:rPr>
      </w:pPr>
      <w:r w:rsidRPr="00256335">
        <w:rPr>
          <w:rFonts w:asciiTheme="majorBidi" w:eastAsia="Times New Roman" w:hAnsiTheme="majorBidi" w:cstheme="majorBidi"/>
          <w:position w:val="-1"/>
          <w:sz w:val="20"/>
          <w:szCs w:val="20"/>
        </w:rPr>
        <w:t>0.461</w:t>
      </w:r>
    </w:p>
    <w:p w:rsidR="00D9085D" w:rsidRPr="00256335" w:rsidRDefault="00D9085D" w:rsidP="00D9085D">
      <w:pPr>
        <w:spacing w:before="8" w:after="0" w:line="240" w:lineRule="auto"/>
        <w:ind w:right="-50"/>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br w:type="column"/>
      </w:r>
      <w:r w:rsidRPr="00256335">
        <w:rPr>
          <w:rFonts w:asciiTheme="majorBidi" w:eastAsia="Times New Roman" w:hAnsiTheme="majorBidi" w:cstheme="majorBidi"/>
          <w:sz w:val="20"/>
          <w:szCs w:val="20"/>
        </w:rPr>
        <w:t>0.151</w:t>
      </w:r>
    </w:p>
    <w:p w:rsidR="00D9085D" w:rsidRPr="00256335" w:rsidRDefault="00D9085D" w:rsidP="00D9085D">
      <w:pPr>
        <w:spacing w:after="0" w:line="220" w:lineRule="exact"/>
        <w:ind w:right="-50"/>
        <w:rPr>
          <w:rFonts w:asciiTheme="majorBidi" w:eastAsia="Times New Roman" w:hAnsiTheme="majorBidi" w:cstheme="majorBidi"/>
          <w:sz w:val="20"/>
          <w:szCs w:val="20"/>
        </w:rPr>
      </w:pPr>
      <w:r w:rsidRPr="00256335">
        <w:rPr>
          <w:rFonts w:asciiTheme="majorBidi" w:eastAsia="Times New Roman" w:hAnsiTheme="majorBidi" w:cstheme="majorBidi"/>
          <w:position w:val="-1"/>
          <w:sz w:val="20"/>
          <w:szCs w:val="20"/>
        </w:rPr>
        <w:t>0.044</w:t>
      </w:r>
    </w:p>
    <w:p w:rsidR="00D9085D" w:rsidRPr="00256335" w:rsidRDefault="00D9085D" w:rsidP="00D9085D">
      <w:pPr>
        <w:spacing w:before="8" w:after="0" w:line="240" w:lineRule="auto"/>
        <w:ind w:left="-50"/>
        <w:jc w:val="right"/>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br w:type="column"/>
      </w:r>
      <w:r w:rsidRPr="00256335">
        <w:rPr>
          <w:rFonts w:asciiTheme="majorBidi" w:eastAsia="Times New Roman" w:hAnsiTheme="majorBidi" w:cstheme="majorBidi"/>
          <w:sz w:val="20"/>
          <w:szCs w:val="20"/>
        </w:rPr>
        <w:t>0.546                    14.237</w:t>
      </w:r>
    </w:p>
    <w:p w:rsidR="00D9085D" w:rsidRPr="00256335" w:rsidRDefault="00D9085D" w:rsidP="00D9085D">
      <w:pPr>
        <w:spacing w:after="0" w:line="220" w:lineRule="exact"/>
        <w:jc w:val="right"/>
        <w:rPr>
          <w:rFonts w:asciiTheme="majorBidi" w:eastAsia="Times New Roman" w:hAnsiTheme="majorBidi" w:cstheme="majorBidi"/>
          <w:sz w:val="20"/>
          <w:szCs w:val="20"/>
        </w:rPr>
      </w:pPr>
      <w:r w:rsidRPr="00256335">
        <w:rPr>
          <w:rFonts w:asciiTheme="majorBidi" w:eastAsia="Times New Roman" w:hAnsiTheme="majorBidi" w:cstheme="majorBidi"/>
          <w:position w:val="-1"/>
          <w:sz w:val="20"/>
          <w:szCs w:val="20"/>
        </w:rPr>
        <w:t>10.390</w:t>
      </w:r>
    </w:p>
    <w:p w:rsidR="00D9085D" w:rsidRPr="0071766B" w:rsidRDefault="00D9085D" w:rsidP="00D9085D">
      <w:pPr>
        <w:spacing w:before="8" w:after="0" w:line="240" w:lineRule="auto"/>
        <w:rPr>
          <w:rFonts w:asciiTheme="majorBidi" w:eastAsia="Times New Roman" w:hAnsiTheme="majorBidi" w:cstheme="majorBidi"/>
          <w:sz w:val="20"/>
          <w:szCs w:val="20"/>
        </w:rPr>
        <w:sectPr w:rsidR="00D9085D" w:rsidRPr="0071766B">
          <w:type w:val="continuous"/>
          <w:pgSz w:w="12240" w:h="15840"/>
          <w:pgMar w:top="1000" w:right="780" w:bottom="280" w:left="1720" w:header="720" w:footer="720" w:gutter="0"/>
          <w:cols w:num="4" w:space="720" w:equalWidth="0">
            <w:col w:w="3337" w:space="604"/>
            <w:col w:w="456" w:space="960"/>
            <w:col w:w="1993" w:space="763"/>
            <w:col w:w="1627"/>
          </w:cols>
        </w:sectPr>
      </w:pPr>
      <w:r w:rsidRPr="0071766B">
        <w:rPr>
          <w:rFonts w:asciiTheme="majorBidi" w:eastAsia="Times New Roman" w:hAnsiTheme="majorBidi" w:cstheme="majorBidi"/>
          <w:sz w:val="20"/>
          <w:szCs w:val="20"/>
        </w:rPr>
        <w:br w:type="column"/>
      </w:r>
      <w:r w:rsidRPr="0071766B">
        <w:rPr>
          <w:rFonts w:asciiTheme="majorBidi" w:eastAsia="Times New Roman" w:hAnsiTheme="majorBidi" w:cstheme="majorBidi"/>
          <w:sz w:val="20"/>
          <w:szCs w:val="20"/>
        </w:rPr>
        <w:t>0.044</w:t>
      </w:r>
    </w:p>
    <w:p w:rsidR="00D9085D" w:rsidRPr="0071766B" w:rsidRDefault="00D9085D" w:rsidP="00D9085D">
      <w:pPr>
        <w:spacing w:before="14" w:after="0" w:line="240" w:lineRule="auto"/>
        <w:ind w:left="758" w:right="-34"/>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t>Job design and work</w:t>
      </w:r>
    </w:p>
    <w:p w:rsidR="00D9085D" w:rsidRPr="0071766B" w:rsidRDefault="00D9085D" w:rsidP="00D9085D">
      <w:pPr>
        <w:spacing w:before="15" w:after="0" w:line="220" w:lineRule="exact"/>
        <w:ind w:left="758" w:right="133"/>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t>Employee relationships</w:t>
      </w:r>
    </w:p>
    <w:p w:rsidR="00D9085D" w:rsidRPr="0071766B" w:rsidRDefault="00D9085D" w:rsidP="00D9085D">
      <w:pPr>
        <w:spacing w:before="14" w:after="0" w:line="240" w:lineRule="auto"/>
        <w:ind w:right="-50"/>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br w:type="column"/>
      </w:r>
      <w:r w:rsidRPr="0071766B">
        <w:rPr>
          <w:rFonts w:asciiTheme="majorBidi" w:eastAsia="Times New Roman" w:hAnsiTheme="majorBidi" w:cstheme="majorBidi"/>
          <w:sz w:val="20"/>
          <w:szCs w:val="20"/>
        </w:rPr>
        <w:t>1.784</w:t>
      </w:r>
    </w:p>
    <w:p w:rsidR="00D9085D" w:rsidRPr="0071766B" w:rsidRDefault="00D9085D" w:rsidP="00D9085D">
      <w:pPr>
        <w:spacing w:after="0" w:line="240" w:lineRule="auto"/>
        <w:ind w:right="-50"/>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t>0.546</w:t>
      </w:r>
    </w:p>
    <w:p w:rsidR="00D9085D" w:rsidRPr="0071766B" w:rsidRDefault="00D9085D" w:rsidP="00D9085D">
      <w:pPr>
        <w:spacing w:before="10" w:after="0" w:line="240" w:lineRule="auto"/>
        <w:ind w:right="-50"/>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t>1.469</w:t>
      </w:r>
    </w:p>
    <w:p w:rsidR="00D9085D" w:rsidRPr="0071766B" w:rsidRDefault="00D9085D" w:rsidP="00D9085D">
      <w:pPr>
        <w:spacing w:after="0" w:line="220" w:lineRule="exact"/>
        <w:ind w:right="-50"/>
        <w:rPr>
          <w:rFonts w:asciiTheme="majorBidi" w:eastAsia="Times New Roman" w:hAnsiTheme="majorBidi" w:cstheme="majorBidi"/>
          <w:sz w:val="20"/>
          <w:szCs w:val="20"/>
        </w:rPr>
      </w:pPr>
      <w:r w:rsidRPr="0071766B">
        <w:rPr>
          <w:rFonts w:asciiTheme="majorBidi" w:eastAsia="Times New Roman" w:hAnsiTheme="majorBidi" w:cstheme="majorBidi"/>
          <w:position w:val="-1"/>
          <w:sz w:val="20"/>
          <w:szCs w:val="20"/>
        </w:rPr>
        <w:t>0.591</w:t>
      </w:r>
    </w:p>
    <w:p w:rsidR="00D9085D" w:rsidRPr="0071766B" w:rsidRDefault="00D9085D" w:rsidP="00D9085D">
      <w:pPr>
        <w:spacing w:before="14" w:after="0" w:line="240" w:lineRule="auto"/>
        <w:ind w:right="-50"/>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br w:type="column"/>
      </w:r>
      <w:r w:rsidRPr="0071766B">
        <w:rPr>
          <w:rFonts w:asciiTheme="majorBidi" w:eastAsia="Times New Roman" w:hAnsiTheme="majorBidi" w:cstheme="majorBidi"/>
          <w:sz w:val="20"/>
          <w:szCs w:val="20"/>
        </w:rPr>
        <w:t>0.139</w:t>
      </w:r>
    </w:p>
    <w:p w:rsidR="00D9085D" w:rsidRPr="0071766B" w:rsidRDefault="00D9085D" w:rsidP="00D9085D">
      <w:pPr>
        <w:spacing w:after="0" w:line="240" w:lineRule="auto"/>
        <w:ind w:right="-50"/>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t>0.039</w:t>
      </w:r>
    </w:p>
    <w:p w:rsidR="00D9085D" w:rsidRPr="0071766B" w:rsidRDefault="00D9085D" w:rsidP="00D9085D">
      <w:pPr>
        <w:spacing w:before="10" w:after="0" w:line="240" w:lineRule="auto"/>
        <w:ind w:right="-50"/>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t>0.151</w:t>
      </w:r>
    </w:p>
    <w:p w:rsidR="00D9085D" w:rsidRPr="0071766B" w:rsidRDefault="00D9085D" w:rsidP="00D9085D">
      <w:pPr>
        <w:spacing w:after="0" w:line="220" w:lineRule="exact"/>
        <w:ind w:right="-50"/>
        <w:rPr>
          <w:rFonts w:asciiTheme="majorBidi" w:eastAsia="Times New Roman" w:hAnsiTheme="majorBidi" w:cstheme="majorBidi"/>
          <w:sz w:val="20"/>
          <w:szCs w:val="20"/>
        </w:rPr>
      </w:pPr>
      <w:r w:rsidRPr="0071766B">
        <w:rPr>
          <w:rFonts w:asciiTheme="majorBidi" w:eastAsia="Times New Roman" w:hAnsiTheme="majorBidi" w:cstheme="majorBidi"/>
          <w:position w:val="-1"/>
          <w:sz w:val="20"/>
          <w:szCs w:val="20"/>
        </w:rPr>
        <w:t>0.040</w:t>
      </w:r>
    </w:p>
    <w:p w:rsidR="00D9085D" w:rsidRPr="0071766B" w:rsidRDefault="00D9085D" w:rsidP="00D9085D">
      <w:pPr>
        <w:spacing w:before="14" w:after="0" w:line="240" w:lineRule="auto"/>
        <w:ind w:left="-50"/>
        <w:jc w:val="right"/>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br w:type="column"/>
      </w:r>
      <w:r w:rsidRPr="0071766B">
        <w:rPr>
          <w:rFonts w:asciiTheme="majorBidi" w:eastAsia="Times New Roman" w:hAnsiTheme="majorBidi" w:cstheme="majorBidi"/>
          <w:sz w:val="20"/>
          <w:szCs w:val="20"/>
        </w:rPr>
        <w:t>0.662                    12.862</w:t>
      </w:r>
    </w:p>
    <w:p w:rsidR="00D9085D" w:rsidRPr="0071766B" w:rsidRDefault="00D9085D" w:rsidP="00D9085D">
      <w:pPr>
        <w:spacing w:after="0" w:line="240" w:lineRule="auto"/>
        <w:jc w:val="right"/>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t>14.066</w:t>
      </w:r>
    </w:p>
    <w:p w:rsidR="00D9085D" w:rsidRPr="0071766B" w:rsidRDefault="00D9085D" w:rsidP="00D9085D">
      <w:pPr>
        <w:spacing w:before="10" w:after="0" w:line="240" w:lineRule="auto"/>
        <w:ind w:left="-50" w:right="53"/>
        <w:jc w:val="right"/>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t>0.684                     9.705</w:t>
      </w:r>
    </w:p>
    <w:p w:rsidR="00D9085D" w:rsidRPr="0071766B" w:rsidRDefault="00D9085D" w:rsidP="00D9085D">
      <w:pPr>
        <w:spacing w:after="0" w:line="220" w:lineRule="exact"/>
        <w:jc w:val="right"/>
        <w:rPr>
          <w:rFonts w:asciiTheme="majorBidi" w:eastAsia="Times New Roman" w:hAnsiTheme="majorBidi" w:cstheme="majorBidi"/>
          <w:sz w:val="20"/>
          <w:szCs w:val="20"/>
        </w:rPr>
      </w:pPr>
      <w:r w:rsidRPr="0071766B">
        <w:rPr>
          <w:rFonts w:asciiTheme="majorBidi" w:eastAsia="Times New Roman" w:hAnsiTheme="majorBidi" w:cstheme="majorBidi"/>
          <w:position w:val="-1"/>
          <w:sz w:val="20"/>
          <w:szCs w:val="20"/>
        </w:rPr>
        <w:t>14.926</w:t>
      </w:r>
    </w:p>
    <w:p w:rsidR="00D9085D" w:rsidRPr="0071766B" w:rsidRDefault="00D9085D" w:rsidP="00D9085D">
      <w:pPr>
        <w:spacing w:before="14" w:after="0" w:line="240" w:lineRule="auto"/>
        <w:rPr>
          <w:rFonts w:asciiTheme="majorBidi" w:eastAsia="Times New Roman" w:hAnsiTheme="majorBidi" w:cstheme="majorBidi"/>
          <w:sz w:val="20"/>
          <w:szCs w:val="20"/>
        </w:rPr>
      </w:pPr>
      <w:r w:rsidRPr="0071766B">
        <w:rPr>
          <w:rFonts w:asciiTheme="majorBidi" w:eastAsia="Times New Roman" w:hAnsiTheme="majorBidi" w:cstheme="majorBidi"/>
          <w:sz w:val="20"/>
          <w:szCs w:val="20"/>
        </w:rPr>
        <w:br w:type="column"/>
      </w:r>
      <w:r w:rsidRPr="0071766B">
        <w:rPr>
          <w:rFonts w:asciiTheme="majorBidi" w:eastAsia="Times New Roman" w:hAnsiTheme="majorBidi" w:cstheme="majorBidi"/>
          <w:sz w:val="20"/>
          <w:szCs w:val="20"/>
        </w:rPr>
        <w:t>0.030</w:t>
      </w:r>
    </w:p>
    <w:p w:rsidR="00D9085D" w:rsidRPr="0071766B" w:rsidRDefault="00D9085D" w:rsidP="00D9085D">
      <w:pPr>
        <w:spacing w:after="0" w:line="240" w:lineRule="exact"/>
        <w:rPr>
          <w:rFonts w:asciiTheme="majorBidi" w:eastAsia="Times New Roman" w:hAnsiTheme="majorBidi" w:cstheme="majorBidi"/>
          <w:sz w:val="20"/>
          <w:szCs w:val="20"/>
        </w:rPr>
      </w:pPr>
    </w:p>
    <w:p w:rsidR="00D9085D" w:rsidRPr="0071766B" w:rsidRDefault="00256335" w:rsidP="00D9085D">
      <w:pPr>
        <w:spacing w:after="0" w:line="240" w:lineRule="auto"/>
        <w:rPr>
          <w:rFonts w:asciiTheme="majorBidi" w:eastAsia="Times New Roman" w:hAnsiTheme="majorBidi" w:cstheme="majorBidi"/>
          <w:sz w:val="20"/>
          <w:szCs w:val="20"/>
        </w:rPr>
        <w:sectPr w:rsidR="00D9085D" w:rsidRPr="0071766B">
          <w:type w:val="continuous"/>
          <w:pgSz w:w="12240" w:h="15840"/>
          <w:pgMar w:top="1000" w:right="780" w:bottom="280" w:left="1720" w:header="720" w:footer="720" w:gutter="0"/>
          <w:cols w:num="5" w:space="720" w:equalWidth="0">
            <w:col w:w="1953" w:space="927"/>
            <w:col w:w="456" w:space="604"/>
            <w:col w:w="456" w:space="960"/>
            <w:col w:w="1993" w:space="763"/>
            <w:col w:w="1628"/>
          </w:cols>
        </w:sectPr>
      </w:pPr>
      <w:r w:rsidRPr="0071766B">
        <w:rPr>
          <w:rFonts w:asciiTheme="majorBidi" w:eastAsia="Times New Roman" w:hAnsiTheme="majorBidi" w:cstheme="majorBidi"/>
          <w:sz w:val="20"/>
          <w:szCs w:val="20"/>
        </w:rPr>
        <w:t>0.00</w:t>
      </w:r>
    </w:p>
    <w:p w:rsidR="00D9085D" w:rsidRPr="0049719A" w:rsidRDefault="00D9085D" w:rsidP="00256335">
      <w:pPr>
        <w:spacing w:before="13" w:after="0" w:line="240" w:lineRule="auto"/>
        <w:ind w:right="6230"/>
        <w:jc w:val="both"/>
        <w:rPr>
          <w:rFonts w:asciiTheme="majorBidi" w:eastAsia="Times New Roman" w:hAnsiTheme="majorBidi" w:cstheme="majorBidi"/>
          <w:b/>
          <w:color w:val="FF0000"/>
          <w:sz w:val="20"/>
          <w:szCs w:val="20"/>
        </w:rPr>
      </w:pPr>
      <w:bookmarkStart w:id="0" w:name="_GoBack"/>
      <w:bookmarkEnd w:id="0"/>
    </w:p>
    <w:p w:rsidR="00D9085D" w:rsidRPr="0049719A" w:rsidRDefault="00D9085D" w:rsidP="00256335">
      <w:pPr>
        <w:spacing w:before="13" w:after="0" w:line="240" w:lineRule="auto"/>
        <w:ind w:right="6230"/>
        <w:jc w:val="both"/>
        <w:rPr>
          <w:rFonts w:asciiTheme="majorBidi" w:eastAsia="Times New Roman" w:hAnsiTheme="majorBidi" w:cstheme="majorBidi"/>
          <w:b/>
          <w:color w:val="FF0000"/>
          <w:sz w:val="20"/>
          <w:szCs w:val="20"/>
        </w:rPr>
      </w:pPr>
    </w:p>
    <w:p w:rsidR="00D9085D" w:rsidRPr="00256335" w:rsidRDefault="00D9085D" w:rsidP="00D9085D">
      <w:pPr>
        <w:spacing w:before="13" w:after="0" w:line="240" w:lineRule="auto"/>
        <w:ind w:left="364" w:right="6230"/>
        <w:jc w:val="both"/>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Dependent variable: Job satisfaction</w:t>
      </w:r>
    </w:p>
    <w:p w:rsidR="00D9085D" w:rsidRPr="00256335" w:rsidRDefault="00D9085D" w:rsidP="00D9085D">
      <w:pPr>
        <w:spacing w:before="11" w:after="0" w:line="220" w:lineRule="exact"/>
        <w:rPr>
          <w:rFonts w:asciiTheme="majorBidi" w:eastAsia="Times New Roman" w:hAnsiTheme="majorBidi" w:cstheme="majorBidi"/>
          <w:sz w:val="20"/>
          <w:szCs w:val="20"/>
        </w:rPr>
      </w:pPr>
    </w:p>
    <w:p w:rsidR="00D9085D" w:rsidRPr="00256335" w:rsidRDefault="00D9085D" w:rsidP="00D9085D">
      <w:pPr>
        <w:spacing w:after="0" w:line="240" w:lineRule="auto"/>
        <w:ind w:left="364" w:right="5126"/>
        <w:jc w:val="both"/>
        <w:rPr>
          <w:rFonts w:asciiTheme="majorBidi" w:eastAsia="Times New Roman" w:hAnsiTheme="majorBidi" w:cstheme="majorBidi"/>
          <w:sz w:val="20"/>
          <w:szCs w:val="20"/>
        </w:rPr>
      </w:pPr>
      <w:r w:rsidRPr="00256335">
        <w:rPr>
          <w:rFonts w:asciiTheme="majorBidi" w:eastAsia="Times New Roman" w:hAnsiTheme="majorBidi" w:cstheme="majorBidi"/>
          <w:i/>
          <w:sz w:val="20"/>
          <w:szCs w:val="20"/>
        </w:rPr>
        <w:t>Y = B0 + B1X1 + B2X2 + B3X3 + B4X4 +B5X5+ E</w:t>
      </w:r>
    </w:p>
    <w:p w:rsidR="00D9085D" w:rsidRPr="00256335" w:rsidRDefault="00D9085D" w:rsidP="00D9085D">
      <w:pPr>
        <w:spacing w:after="0" w:line="240" w:lineRule="auto"/>
        <w:ind w:left="364" w:right="3808"/>
        <w:jc w:val="both"/>
        <w:rPr>
          <w:rFonts w:asciiTheme="majorBidi" w:eastAsia="Times New Roman" w:hAnsiTheme="majorBidi" w:cstheme="majorBidi"/>
          <w:sz w:val="20"/>
          <w:szCs w:val="20"/>
        </w:rPr>
      </w:pPr>
      <w:r w:rsidRPr="00256335">
        <w:rPr>
          <w:rFonts w:asciiTheme="majorBidi" w:eastAsia="Times New Roman" w:hAnsiTheme="majorBidi" w:cstheme="majorBidi"/>
          <w:i/>
          <w:sz w:val="20"/>
          <w:szCs w:val="20"/>
        </w:rPr>
        <w:t>Y = 0.654+0.212X1 + 0.365X2 + 0.433X3 + 0.627X4 +0.485X5 + E</w:t>
      </w:r>
    </w:p>
    <w:p w:rsidR="00D9085D" w:rsidRPr="00256335" w:rsidRDefault="00D9085D" w:rsidP="00D9085D">
      <w:pPr>
        <w:spacing w:after="0" w:line="240" w:lineRule="auto"/>
        <w:ind w:left="364" w:right="8752"/>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Where:</w:t>
      </w:r>
    </w:p>
    <w:p w:rsidR="00D9085D" w:rsidRPr="00256335" w:rsidRDefault="00D9085D" w:rsidP="00D9085D">
      <w:pPr>
        <w:spacing w:after="0" w:line="240" w:lineRule="auto"/>
        <w:ind w:left="364" w:right="4877"/>
        <w:rPr>
          <w:rFonts w:asciiTheme="majorBidi" w:eastAsia="Times New Roman" w:hAnsiTheme="majorBidi" w:cstheme="majorBidi"/>
          <w:i/>
          <w:sz w:val="20"/>
          <w:szCs w:val="20"/>
        </w:rPr>
      </w:pPr>
      <w:r w:rsidRPr="00256335">
        <w:rPr>
          <w:rFonts w:asciiTheme="majorBidi" w:eastAsia="Times New Roman" w:hAnsiTheme="majorBidi" w:cstheme="majorBidi"/>
          <w:i/>
          <w:sz w:val="20"/>
          <w:szCs w:val="20"/>
        </w:rPr>
        <w:t xml:space="preserve">Y= the predicted value on job satisfaction </w:t>
      </w:r>
    </w:p>
    <w:p w:rsidR="00D9085D" w:rsidRPr="00256335" w:rsidRDefault="00D9085D" w:rsidP="00D9085D">
      <w:pPr>
        <w:spacing w:after="0" w:line="240" w:lineRule="auto"/>
        <w:ind w:left="364" w:right="4877"/>
        <w:rPr>
          <w:rFonts w:asciiTheme="majorBidi" w:eastAsia="Times New Roman" w:hAnsiTheme="majorBidi" w:cstheme="majorBidi"/>
          <w:sz w:val="20"/>
          <w:szCs w:val="20"/>
        </w:rPr>
      </w:pPr>
      <w:r w:rsidRPr="00256335">
        <w:rPr>
          <w:rFonts w:asciiTheme="majorBidi" w:eastAsia="Times New Roman" w:hAnsiTheme="majorBidi" w:cstheme="majorBidi"/>
          <w:i/>
          <w:sz w:val="20"/>
          <w:szCs w:val="20"/>
        </w:rPr>
        <w:t xml:space="preserve">B0= the Y intercept, the value of Y when all </w:t>
      </w:r>
      <w:proofErr w:type="spellStart"/>
      <w:r w:rsidRPr="00256335">
        <w:rPr>
          <w:rFonts w:asciiTheme="majorBidi" w:eastAsia="Times New Roman" w:hAnsiTheme="majorBidi" w:cstheme="majorBidi"/>
          <w:i/>
          <w:sz w:val="20"/>
          <w:szCs w:val="20"/>
        </w:rPr>
        <w:t>Xs</w:t>
      </w:r>
      <w:proofErr w:type="spellEnd"/>
      <w:r w:rsidRPr="00256335">
        <w:rPr>
          <w:rFonts w:asciiTheme="majorBidi" w:eastAsia="Times New Roman" w:hAnsiTheme="majorBidi" w:cstheme="majorBidi"/>
          <w:i/>
          <w:sz w:val="20"/>
          <w:szCs w:val="20"/>
        </w:rPr>
        <w:t xml:space="preserve"> are zero X1= University organizational components</w:t>
      </w:r>
    </w:p>
    <w:p w:rsidR="00D9085D" w:rsidRPr="00256335" w:rsidRDefault="00D9085D" w:rsidP="00D9085D">
      <w:pPr>
        <w:spacing w:after="0" w:line="240" w:lineRule="auto"/>
        <w:ind w:left="364" w:right="7296"/>
        <w:jc w:val="both"/>
        <w:rPr>
          <w:rFonts w:asciiTheme="majorBidi" w:eastAsia="Times New Roman" w:hAnsiTheme="majorBidi" w:cstheme="majorBidi"/>
          <w:sz w:val="20"/>
          <w:szCs w:val="20"/>
        </w:rPr>
      </w:pPr>
      <w:r w:rsidRPr="00256335">
        <w:rPr>
          <w:rFonts w:asciiTheme="majorBidi" w:eastAsia="Times New Roman" w:hAnsiTheme="majorBidi" w:cstheme="majorBidi"/>
          <w:i/>
          <w:sz w:val="20"/>
          <w:szCs w:val="20"/>
        </w:rPr>
        <w:t>X2=Career opportunities</w:t>
      </w:r>
    </w:p>
    <w:p w:rsidR="00D9085D" w:rsidRPr="00256335" w:rsidRDefault="00D9085D" w:rsidP="00D9085D">
      <w:pPr>
        <w:spacing w:before="1" w:after="0" w:line="240" w:lineRule="auto"/>
        <w:ind w:left="364" w:right="8293"/>
        <w:jc w:val="both"/>
        <w:rPr>
          <w:rFonts w:asciiTheme="majorBidi" w:eastAsia="Times New Roman" w:hAnsiTheme="majorBidi" w:cstheme="majorBidi"/>
          <w:sz w:val="20"/>
          <w:szCs w:val="20"/>
        </w:rPr>
      </w:pPr>
      <w:r w:rsidRPr="00256335">
        <w:rPr>
          <w:rFonts w:asciiTheme="majorBidi" w:eastAsia="Times New Roman" w:hAnsiTheme="majorBidi" w:cstheme="majorBidi"/>
          <w:i/>
          <w:sz w:val="20"/>
          <w:szCs w:val="20"/>
        </w:rPr>
        <w:t>X3=Rewards</w:t>
      </w:r>
    </w:p>
    <w:p w:rsidR="00D9085D" w:rsidRPr="00256335" w:rsidRDefault="00D9085D" w:rsidP="00D9085D">
      <w:pPr>
        <w:spacing w:after="0" w:line="220" w:lineRule="exact"/>
        <w:ind w:left="364" w:right="7333"/>
        <w:jc w:val="both"/>
        <w:rPr>
          <w:rFonts w:asciiTheme="majorBidi" w:eastAsia="Times New Roman" w:hAnsiTheme="majorBidi" w:cstheme="majorBidi"/>
          <w:sz w:val="20"/>
          <w:szCs w:val="20"/>
        </w:rPr>
      </w:pPr>
      <w:r w:rsidRPr="00256335">
        <w:rPr>
          <w:rFonts w:asciiTheme="majorBidi" w:eastAsia="Times New Roman" w:hAnsiTheme="majorBidi" w:cstheme="majorBidi"/>
          <w:i/>
          <w:sz w:val="20"/>
          <w:szCs w:val="20"/>
        </w:rPr>
        <w:t>X4=Job design and work</w:t>
      </w:r>
    </w:p>
    <w:p w:rsidR="00D9085D" w:rsidRPr="00256335" w:rsidRDefault="00D9085D" w:rsidP="00D9085D">
      <w:pPr>
        <w:spacing w:after="0" w:line="240" w:lineRule="auto"/>
        <w:ind w:left="364" w:right="7103"/>
        <w:jc w:val="both"/>
        <w:rPr>
          <w:rFonts w:asciiTheme="majorBidi" w:eastAsia="Times New Roman" w:hAnsiTheme="majorBidi" w:cstheme="majorBidi"/>
          <w:sz w:val="20"/>
          <w:szCs w:val="20"/>
        </w:rPr>
      </w:pPr>
      <w:r w:rsidRPr="00256335">
        <w:rPr>
          <w:rFonts w:asciiTheme="majorBidi" w:eastAsia="Times New Roman" w:hAnsiTheme="majorBidi" w:cstheme="majorBidi"/>
          <w:i/>
          <w:sz w:val="20"/>
          <w:szCs w:val="20"/>
        </w:rPr>
        <w:t>X5=Employee relationships</w:t>
      </w:r>
    </w:p>
    <w:p w:rsidR="00D9085D" w:rsidRPr="00256335" w:rsidRDefault="00D9085D" w:rsidP="00D9085D">
      <w:pPr>
        <w:spacing w:after="0" w:line="200" w:lineRule="exact"/>
        <w:rPr>
          <w:rFonts w:asciiTheme="majorBidi" w:eastAsia="Times New Roman" w:hAnsiTheme="majorBidi" w:cstheme="majorBidi"/>
          <w:sz w:val="20"/>
          <w:szCs w:val="20"/>
        </w:rPr>
      </w:pPr>
    </w:p>
    <w:p w:rsidR="00D9085D" w:rsidRPr="00256335" w:rsidRDefault="00D9085D" w:rsidP="00D9085D">
      <w:pPr>
        <w:spacing w:before="15" w:after="0" w:line="280" w:lineRule="exact"/>
        <w:rPr>
          <w:rFonts w:asciiTheme="majorBidi" w:eastAsia="Times New Roman" w:hAnsiTheme="majorBidi" w:cstheme="majorBidi"/>
          <w:sz w:val="20"/>
          <w:szCs w:val="20"/>
        </w:rPr>
      </w:pPr>
    </w:p>
    <w:p w:rsidR="00D9085D" w:rsidRPr="00256335" w:rsidRDefault="00D9085D" w:rsidP="00D9085D">
      <w:pPr>
        <w:spacing w:after="0" w:line="240" w:lineRule="auto"/>
        <w:ind w:left="364" w:right="983"/>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 xml:space="preserve">These  coefficients  as  shown  in  table  5  are  referred  to  as  B  values,  which  indicate  the  individual contribution  of  each  predictor  to  the  model.  By </w:t>
      </w:r>
      <w:proofErr w:type="gramStart"/>
      <w:r w:rsidRPr="00256335">
        <w:rPr>
          <w:rFonts w:asciiTheme="majorBidi" w:eastAsia="Times New Roman" w:hAnsiTheme="majorBidi" w:cstheme="majorBidi"/>
          <w:sz w:val="20"/>
          <w:szCs w:val="20"/>
        </w:rPr>
        <w:t>replacing  the</w:t>
      </w:r>
      <w:proofErr w:type="gramEnd"/>
      <w:r w:rsidRPr="00256335">
        <w:rPr>
          <w:rFonts w:asciiTheme="majorBidi" w:eastAsia="Times New Roman" w:hAnsiTheme="majorBidi" w:cstheme="majorBidi"/>
          <w:sz w:val="20"/>
          <w:szCs w:val="20"/>
        </w:rPr>
        <w:t xml:space="preserve">  B  values  into  the above  equation,  the model  becomes  defined.  In  this  way,  the  B  values  inform  the relationship  among  the  job satisfaction and the influences of the retention policy determinants. If the value is positive, this indicates a positive relationship between the predictor and the outcome, whereas a negative coefficient represents a negative relationship.</w:t>
      </w:r>
    </w:p>
    <w:p w:rsidR="00D9085D" w:rsidRPr="00256335" w:rsidRDefault="00D9085D" w:rsidP="00D9085D">
      <w:pPr>
        <w:spacing w:before="11" w:after="0" w:line="220" w:lineRule="exact"/>
        <w:rPr>
          <w:rFonts w:asciiTheme="majorBidi" w:eastAsia="Times New Roman" w:hAnsiTheme="majorBidi" w:cstheme="majorBidi"/>
          <w:sz w:val="20"/>
          <w:szCs w:val="20"/>
        </w:rPr>
      </w:pPr>
    </w:p>
    <w:p w:rsidR="00D9085D" w:rsidRPr="00256335" w:rsidRDefault="00D9085D" w:rsidP="00D9085D">
      <w:pPr>
        <w:spacing w:after="0" w:line="240" w:lineRule="auto"/>
        <w:ind w:left="364" w:right="980"/>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 xml:space="preserve">Viewing the B value under the first column, employee relationships has the highest positive relationship </w:t>
      </w:r>
      <w:proofErr w:type="gramStart"/>
      <w:r w:rsidRPr="00256335">
        <w:rPr>
          <w:rFonts w:asciiTheme="majorBidi" w:eastAsia="Times New Roman" w:hAnsiTheme="majorBidi" w:cstheme="majorBidi"/>
          <w:sz w:val="20"/>
          <w:szCs w:val="20"/>
        </w:rPr>
        <w:t>with  the</w:t>
      </w:r>
      <w:proofErr w:type="gramEnd"/>
      <w:r w:rsidRPr="00256335">
        <w:rPr>
          <w:rFonts w:asciiTheme="majorBidi" w:eastAsia="Times New Roman" w:hAnsiTheme="majorBidi" w:cstheme="majorBidi"/>
          <w:sz w:val="20"/>
          <w:szCs w:val="20"/>
        </w:rPr>
        <w:t xml:space="preserve">  outcome  variable  job  satisfaction  (B=0.591).  </w:t>
      </w:r>
      <w:proofErr w:type="gramStart"/>
      <w:r w:rsidRPr="00256335">
        <w:rPr>
          <w:rFonts w:asciiTheme="majorBidi" w:eastAsia="Times New Roman" w:hAnsiTheme="majorBidi" w:cstheme="majorBidi"/>
          <w:sz w:val="20"/>
          <w:szCs w:val="20"/>
        </w:rPr>
        <w:t>In  the</w:t>
      </w:r>
      <w:proofErr w:type="gramEnd"/>
      <w:r w:rsidRPr="00256335">
        <w:rPr>
          <w:rFonts w:asciiTheme="majorBidi" w:eastAsia="Times New Roman" w:hAnsiTheme="majorBidi" w:cstheme="majorBidi"/>
          <w:sz w:val="20"/>
          <w:szCs w:val="20"/>
        </w:rPr>
        <w:t xml:space="preserve">  same  vein,    the  other  four components (university organization components, career opportunities, rewards, and job design and work) are   significantly  related   to   the    job   satisfaction   (P-value=0.265,   0.365,   0.433,   0.546) respectively.</w:t>
      </w:r>
    </w:p>
    <w:p w:rsidR="00D9085D" w:rsidRPr="00256335" w:rsidRDefault="00D9085D" w:rsidP="00D9085D">
      <w:pPr>
        <w:spacing w:before="10" w:after="0" w:line="220" w:lineRule="exact"/>
        <w:rPr>
          <w:rFonts w:asciiTheme="majorBidi" w:eastAsia="Times New Roman" w:hAnsiTheme="majorBidi" w:cstheme="majorBidi"/>
          <w:sz w:val="20"/>
          <w:szCs w:val="20"/>
        </w:rPr>
      </w:pPr>
    </w:p>
    <w:p w:rsidR="00D9085D" w:rsidRPr="0049719A" w:rsidRDefault="00D9085D" w:rsidP="00D9085D">
      <w:pPr>
        <w:spacing w:after="0" w:line="200" w:lineRule="exact"/>
        <w:rPr>
          <w:rFonts w:asciiTheme="majorBidi" w:eastAsia="Times New Roman" w:hAnsiTheme="majorBidi" w:cstheme="majorBidi"/>
          <w:sz w:val="20"/>
          <w:szCs w:val="20"/>
        </w:rPr>
      </w:pPr>
    </w:p>
    <w:p w:rsidR="00D9085D" w:rsidRPr="0049719A" w:rsidRDefault="00D9085D" w:rsidP="00D9085D">
      <w:pPr>
        <w:spacing w:before="6" w:after="0" w:line="260" w:lineRule="exact"/>
        <w:rPr>
          <w:rFonts w:asciiTheme="majorBidi" w:eastAsia="Times New Roman" w:hAnsiTheme="majorBidi" w:cstheme="majorBidi"/>
          <w:sz w:val="20"/>
          <w:szCs w:val="20"/>
        </w:rPr>
      </w:pPr>
    </w:p>
    <w:p w:rsidR="00D9085D" w:rsidRPr="00256335" w:rsidRDefault="00D9085D" w:rsidP="00256335">
      <w:pPr>
        <w:spacing w:after="0" w:line="240" w:lineRule="auto"/>
        <w:ind w:left="364" w:right="5217"/>
        <w:jc w:val="both"/>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8. C</w:t>
      </w:r>
      <w:r w:rsidR="00256335" w:rsidRPr="00256335">
        <w:rPr>
          <w:rFonts w:asciiTheme="majorBidi" w:eastAsia="Times New Roman" w:hAnsiTheme="majorBidi" w:cstheme="majorBidi"/>
          <w:b/>
          <w:sz w:val="20"/>
          <w:szCs w:val="20"/>
        </w:rPr>
        <w:t xml:space="preserve">onclusion and Recommendation </w:t>
      </w:r>
    </w:p>
    <w:p w:rsidR="00D9085D" w:rsidRPr="00256335" w:rsidRDefault="00D9085D" w:rsidP="00D9085D">
      <w:pPr>
        <w:spacing w:before="6" w:after="0" w:line="220" w:lineRule="exact"/>
        <w:rPr>
          <w:rFonts w:asciiTheme="majorBidi" w:eastAsia="Times New Roman" w:hAnsiTheme="majorBidi" w:cstheme="majorBidi"/>
          <w:sz w:val="20"/>
          <w:szCs w:val="20"/>
        </w:rPr>
      </w:pPr>
    </w:p>
    <w:p w:rsidR="00D9085D" w:rsidRPr="00256335" w:rsidRDefault="00D9085D" w:rsidP="00D9085D">
      <w:pPr>
        <w:spacing w:after="0" w:line="240" w:lineRule="auto"/>
        <w:ind w:left="364" w:right="987"/>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The  results  of  this  research  bear  a  number  of  significant  empirical  conclusions  for  researchers  and practitioners in universities.</w:t>
      </w:r>
    </w:p>
    <w:p w:rsidR="00D9085D" w:rsidRPr="00256335" w:rsidRDefault="00D9085D" w:rsidP="00D9085D">
      <w:pPr>
        <w:spacing w:after="0" w:line="200" w:lineRule="exact"/>
        <w:rPr>
          <w:rFonts w:asciiTheme="majorBidi" w:eastAsia="Times New Roman" w:hAnsiTheme="majorBidi" w:cstheme="majorBidi"/>
          <w:sz w:val="20"/>
          <w:szCs w:val="20"/>
        </w:rPr>
      </w:pPr>
    </w:p>
    <w:p w:rsidR="00D9085D" w:rsidRPr="00256335" w:rsidRDefault="00D9085D" w:rsidP="00D9085D">
      <w:pPr>
        <w:spacing w:before="1" w:after="0" w:line="260" w:lineRule="exact"/>
        <w:rPr>
          <w:rFonts w:asciiTheme="majorBidi" w:eastAsia="Times New Roman" w:hAnsiTheme="majorBidi" w:cstheme="majorBidi"/>
          <w:sz w:val="20"/>
          <w:szCs w:val="20"/>
        </w:rPr>
      </w:pPr>
    </w:p>
    <w:p w:rsidR="00D9085D" w:rsidRPr="00256335" w:rsidRDefault="00D9085D" w:rsidP="00D9085D">
      <w:pPr>
        <w:spacing w:after="0" w:line="240" w:lineRule="auto"/>
        <w:ind w:left="364" w:right="5344"/>
        <w:jc w:val="both"/>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8.1 Retention policy determinants Components</w:t>
      </w:r>
    </w:p>
    <w:p w:rsidR="00D9085D" w:rsidRPr="00256335" w:rsidRDefault="00D9085D" w:rsidP="00D9085D">
      <w:pPr>
        <w:spacing w:before="6" w:after="0" w:line="220" w:lineRule="exact"/>
        <w:rPr>
          <w:rFonts w:asciiTheme="majorBidi" w:eastAsia="Times New Roman" w:hAnsiTheme="majorBidi" w:cstheme="majorBidi"/>
          <w:sz w:val="20"/>
          <w:szCs w:val="20"/>
        </w:rPr>
      </w:pPr>
    </w:p>
    <w:p w:rsidR="00D9085D" w:rsidRPr="00256335" w:rsidRDefault="00D9085D" w:rsidP="00D9085D">
      <w:pPr>
        <w:spacing w:after="0" w:line="240" w:lineRule="auto"/>
        <w:ind w:left="364" w:right="984"/>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 xml:space="preserve">It  is  found  that  there  is  a  significant  impact  of  retention  policy  determinants  on  the  staff  job satisfaction  and organizational commitment.  The empirical </w:t>
      </w:r>
      <w:proofErr w:type="gramStart"/>
      <w:r w:rsidRPr="00256335">
        <w:rPr>
          <w:rFonts w:asciiTheme="majorBidi" w:eastAsia="Times New Roman" w:hAnsiTheme="majorBidi" w:cstheme="majorBidi"/>
          <w:sz w:val="20"/>
          <w:szCs w:val="20"/>
        </w:rPr>
        <w:t>conclusion  that</w:t>
      </w:r>
      <w:proofErr w:type="gramEnd"/>
      <w:r w:rsidRPr="00256335">
        <w:rPr>
          <w:rFonts w:asciiTheme="majorBidi" w:eastAsia="Times New Roman" w:hAnsiTheme="majorBidi" w:cstheme="majorBidi"/>
          <w:sz w:val="20"/>
          <w:szCs w:val="20"/>
        </w:rPr>
        <w:t xml:space="preserve">  could  be drawn  from  this research is a multifaceted one. This is mainly because this research had to investigate both controllable </w:t>
      </w:r>
      <w:proofErr w:type="gramStart"/>
      <w:r w:rsidRPr="00256335">
        <w:rPr>
          <w:rFonts w:asciiTheme="majorBidi" w:eastAsia="Times New Roman" w:hAnsiTheme="majorBidi" w:cstheme="majorBidi"/>
          <w:sz w:val="20"/>
          <w:szCs w:val="20"/>
        </w:rPr>
        <w:t>and  uncontrollable</w:t>
      </w:r>
      <w:proofErr w:type="gramEnd"/>
      <w:r w:rsidRPr="00256335">
        <w:rPr>
          <w:rFonts w:asciiTheme="majorBidi" w:eastAsia="Times New Roman" w:hAnsiTheme="majorBidi" w:cstheme="majorBidi"/>
          <w:sz w:val="20"/>
          <w:szCs w:val="20"/>
        </w:rPr>
        <w:t xml:space="preserve">   issues   (retention   policy  determinants  on   the  staff  job  satisfaction). These main empirical conclusions are as follows.</w:t>
      </w:r>
    </w:p>
    <w:p w:rsidR="00D9085D" w:rsidRPr="00256335" w:rsidRDefault="00D9085D" w:rsidP="00D9085D">
      <w:pPr>
        <w:spacing w:after="0" w:line="240" w:lineRule="auto"/>
        <w:ind w:left="364" w:right="984"/>
        <w:jc w:val="both"/>
        <w:rPr>
          <w:rFonts w:asciiTheme="majorBidi" w:eastAsia="Times New Roman" w:hAnsiTheme="majorBidi" w:cstheme="majorBidi"/>
          <w:sz w:val="20"/>
          <w:szCs w:val="20"/>
        </w:rPr>
      </w:pPr>
    </w:p>
    <w:p w:rsidR="00D9085D" w:rsidRPr="00256335" w:rsidRDefault="00D9085D" w:rsidP="00D9085D">
      <w:pPr>
        <w:spacing w:before="1" w:after="0" w:line="240" w:lineRule="auto"/>
        <w:ind w:left="364" w:right="980"/>
        <w:jc w:val="both"/>
        <w:rPr>
          <w:rFonts w:asciiTheme="majorBidi" w:eastAsia="Times New Roman" w:hAnsiTheme="majorBidi" w:cstheme="majorBidi"/>
          <w:sz w:val="20"/>
          <w:szCs w:val="20"/>
        </w:rPr>
        <w:sectPr w:rsidR="00D9085D" w:rsidRPr="00256335">
          <w:type w:val="continuous"/>
          <w:pgSz w:w="12240" w:h="15840"/>
          <w:pgMar w:top="1000" w:right="780" w:bottom="280" w:left="1720" w:header="720" w:footer="720" w:gutter="0"/>
          <w:cols w:space="720"/>
        </w:sectPr>
      </w:pPr>
      <w:r w:rsidRPr="00256335">
        <w:rPr>
          <w:rFonts w:asciiTheme="majorBidi" w:eastAsia="Times New Roman" w:hAnsiTheme="majorBidi" w:cstheme="majorBidi"/>
          <w:sz w:val="20"/>
          <w:szCs w:val="20"/>
        </w:rPr>
        <w:t xml:space="preserve">Staff   satisfaction      is   a   necessary   issue   in   higher </w:t>
      </w:r>
      <w:proofErr w:type="gramStart"/>
      <w:r w:rsidRPr="00256335">
        <w:rPr>
          <w:rFonts w:asciiTheme="majorBidi" w:eastAsia="Times New Roman" w:hAnsiTheme="majorBidi" w:cstheme="majorBidi"/>
          <w:sz w:val="20"/>
          <w:szCs w:val="20"/>
        </w:rPr>
        <w:t>education  organizations</w:t>
      </w:r>
      <w:proofErr w:type="gramEnd"/>
      <w:r w:rsidRPr="00256335">
        <w:rPr>
          <w:rFonts w:asciiTheme="majorBidi" w:eastAsia="Times New Roman" w:hAnsiTheme="majorBidi" w:cstheme="majorBidi"/>
          <w:sz w:val="20"/>
          <w:szCs w:val="20"/>
        </w:rPr>
        <w:t xml:space="preserve">   to   ensure   these organizations’  success.  Conversely</w:t>
      </w:r>
      <w:proofErr w:type="gramStart"/>
      <w:r w:rsidRPr="00256335">
        <w:rPr>
          <w:rFonts w:asciiTheme="majorBidi" w:eastAsia="Times New Roman" w:hAnsiTheme="majorBidi" w:cstheme="majorBidi"/>
          <w:sz w:val="20"/>
          <w:szCs w:val="20"/>
        </w:rPr>
        <w:t>,  the</w:t>
      </w:r>
      <w:proofErr w:type="gramEnd"/>
      <w:r w:rsidRPr="00256335">
        <w:rPr>
          <w:rFonts w:asciiTheme="majorBidi" w:eastAsia="Times New Roman" w:hAnsiTheme="majorBidi" w:cstheme="majorBidi"/>
          <w:sz w:val="20"/>
          <w:szCs w:val="20"/>
        </w:rPr>
        <w:t xml:space="preserve">  staff  dissatisfaction  leads  to  turnover  phenomena.  </w:t>
      </w:r>
      <w:proofErr w:type="gramStart"/>
      <w:r w:rsidRPr="00256335">
        <w:rPr>
          <w:rFonts w:asciiTheme="majorBidi" w:eastAsia="Times New Roman" w:hAnsiTheme="majorBidi" w:cstheme="majorBidi"/>
          <w:sz w:val="20"/>
          <w:szCs w:val="20"/>
        </w:rPr>
        <w:t>It  is</w:t>
      </w:r>
      <w:proofErr w:type="gramEnd"/>
      <w:r w:rsidRPr="00256335">
        <w:rPr>
          <w:rFonts w:asciiTheme="majorBidi" w:eastAsia="Times New Roman" w:hAnsiTheme="majorBidi" w:cstheme="majorBidi"/>
          <w:sz w:val="20"/>
          <w:szCs w:val="20"/>
        </w:rPr>
        <w:t xml:space="preserve"> vital to university management and human resources management in particular   to acts on behalf of the whole university or with coordination in dealing with retention policy factors namely university organizational components, career opportunities,  rewards,  job  design  and  work,  employee  relationships  .  </w:t>
      </w:r>
      <w:proofErr w:type="gramStart"/>
      <w:r w:rsidRPr="00256335">
        <w:rPr>
          <w:rFonts w:asciiTheme="majorBidi" w:eastAsia="Times New Roman" w:hAnsiTheme="majorBidi" w:cstheme="majorBidi"/>
          <w:sz w:val="20"/>
          <w:szCs w:val="20"/>
        </w:rPr>
        <w:t>These  are</w:t>
      </w:r>
      <w:proofErr w:type="gramEnd"/>
      <w:r w:rsidRPr="00256335">
        <w:rPr>
          <w:rFonts w:asciiTheme="majorBidi" w:eastAsia="Times New Roman" w:hAnsiTheme="majorBidi" w:cstheme="majorBidi"/>
          <w:sz w:val="20"/>
          <w:szCs w:val="20"/>
        </w:rPr>
        <w:t xml:space="preserve">  the  factors  that  the university is attempting to win  via the human resources strategy application and the services delivered. This research argues that such strategy does not evolve simply by chance, but through a planned effort</w:t>
      </w:r>
    </w:p>
    <w:p w:rsidR="00D9085D" w:rsidRPr="00256335" w:rsidRDefault="00D9085D" w:rsidP="00D9085D">
      <w:pPr>
        <w:spacing w:after="0" w:line="200" w:lineRule="exact"/>
        <w:rPr>
          <w:rFonts w:asciiTheme="majorBidi" w:eastAsia="Times New Roman" w:hAnsiTheme="majorBidi" w:cstheme="majorBidi"/>
          <w:sz w:val="20"/>
          <w:szCs w:val="20"/>
        </w:rPr>
      </w:pPr>
    </w:p>
    <w:p w:rsidR="00D9085D" w:rsidRPr="00256335" w:rsidRDefault="00D9085D" w:rsidP="00D9085D">
      <w:pPr>
        <w:spacing w:before="2" w:after="0" w:line="260" w:lineRule="exact"/>
        <w:rPr>
          <w:rFonts w:asciiTheme="majorBidi" w:eastAsia="Times New Roman" w:hAnsiTheme="majorBidi" w:cstheme="majorBidi"/>
          <w:sz w:val="20"/>
          <w:szCs w:val="20"/>
        </w:rPr>
      </w:pPr>
    </w:p>
    <w:p w:rsidR="00D9085D" w:rsidRPr="00256335" w:rsidRDefault="00D9085D" w:rsidP="00D9085D">
      <w:pPr>
        <w:spacing w:before="35" w:after="0" w:line="240" w:lineRule="auto"/>
        <w:ind w:left="384" w:right="986"/>
        <w:jc w:val="both"/>
        <w:rPr>
          <w:rFonts w:asciiTheme="majorBidi" w:eastAsia="Times New Roman" w:hAnsiTheme="majorBidi" w:cstheme="majorBidi"/>
          <w:sz w:val="20"/>
          <w:szCs w:val="20"/>
        </w:rPr>
      </w:pPr>
      <w:proofErr w:type="gramStart"/>
      <w:r w:rsidRPr="00256335">
        <w:rPr>
          <w:rFonts w:asciiTheme="majorBidi" w:eastAsia="Times New Roman" w:hAnsiTheme="majorBidi" w:cstheme="majorBidi"/>
          <w:sz w:val="20"/>
          <w:szCs w:val="20"/>
        </w:rPr>
        <w:t>by</w:t>
      </w:r>
      <w:proofErr w:type="gramEnd"/>
      <w:r w:rsidRPr="00256335">
        <w:rPr>
          <w:rFonts w:asciiTheme="majorBidi" w:eastAsia="Times New Roman" w:hAnsiTheme="majorBidi" w:cstheme="majorBidi"/>
          <w:sz w:val="20"/>
          <w:szCs w:val="20"/>
        </w:rPr>
        <w:t xml:space="preserve"> the university management. Such effort would be insufficient and inadequate without considering five </w:t>
      </w:r>
      <w:proofErr w:type="gramStart"/>
      <w:r w:rsidRPr="00256335">
        <w:rPr>
          <w:rFonts w:asciiTheme="majorBidi" w:eastAsia="Times New Roman" w:hAnsiTheme="majorBidi" w:cstheme="majorBidi"/>
          <w:sz w:val="20"/>
          <w:szCs w:val="20"/>
        </w:rPr>
        <w:t>retention  policy</w:t>
      </w:r>
      <w:proofErr w:type="gramEnd"/>
      <w:r w:rsidRPr="00256335">
        <w:rPr>
          <w:rFonts w:asciiTheme="majorBidi" w:eastAsia="Times New Roman" w:hAnsiTheme="majorBidi" w:cstheme="majorBidi"/>
          <w:sz w:val="20"/>
          <w:szCs w:val="20"/>
        </w:rPr>
        <w:t xml:space="preserve"> determinants. The </w:t>
      </w:r>
      <w:proofErr w:type="gramStart"/>
      <w:r w:rsidRPr="00256335">
        <w:rPr>
          <w:rFonts w:asciiTheme="majorBidi" w:eastAsia="Times New Roman" w:hAnsiTheme="majorBidi" w:cstheme="majorBidi"/>
          <w:sz w:val="20"/>
          <w:szCs w:val="20"/>
        </w:rPr>
        <w:t>link  between</w:t>
      </w:r>
      <w:proofErr w:type="gramEnd"/>
      <w:r w:rsidRPr="00256335">
        <w:rPr>
          <w:rFonts w:asciiTheme="majorBidi" w:eastAsia="Times New Roman" w:hAnsiTheme="majorBidi" w:cstheme="majorBidi"/>
          <w:sz w:val="20"/>
          <w:szCs w:val="20"/>
        </w:rPr>
        <w:t xml:space="preserve">  these factors and the staff job satisfaction  was based on findings from the literature, pilot interviews, the qualitative study and results of this research sample  survey.  The  framework  suggests  that  staff  job  satisfaction  as  a  core  construct  in  this research receives its vital role through the effect of retention policy on staff job satisfaction.</w:t>
      </w:r>
    </w:p>
    <w:p w:rsidR="00D9085D" w:rsidRPr="00256335" w:rsidRDefault="00D9085D" w:rsidP="00D9085D">
      <w:pPr>
        <w:spacing w:before="15" w:after="0" w:line="220" w:lineRule="exact"/>
        <w:rPr>
          <w:rFonts w:asciiTheme="majorBidi" w:eastAsia="Times New Roman" w:hAnsiTheme="majorBidi" w:cstheme="majorBidi"/>
          <w:sz w:val="20"/>
          <w:szCs w:val="20"/>
        </w:rPr>
      </w:pPr>
    </w:p>
    <w:p w:rsidR="00D9085D" w:rsidRPr="00256335" w:rsidRDefault="00D9085D" w:rsidP="00D9085D">
      <w:pPr>
        <w:spacing w:after="0" w:line="240" w:lineRule="auto"/>
        <w:ind w:left="384" w:right="5282"/>
        <w:jc w:val="both"/>
        <w:rPr>
          <w:rFonts w:asciiTheme="majorBidi" w:eastAsia="Times New Roman" w:hAnsiTheme="majorBidi" w:cstheme="majorBidi"/>
          <w:sz w:val="20"/>
          <w:szCs w:val="20"/>
        </w:rPr>
      </w:pPr>
      <w:r w:rsidRPr="00256335">
        <w:rPr>
          <w:rFonts w:asciiTheme="majorBidi" w:eastAsia="Times New Roman" w:hAnsiTheme="majorBidi" w:cstheme="majorBidi"/>
          <w:b/>
          <w:sz w:val="20"/>
          <w:szCs w:val="20"/>
        </w:rPr>
        <w:t>8.2 Limitations and avenues for future research</w:t>
      </w:r>
    </w:p>
    <w:p w:rsidR="00D9085D" w:rsidRPr="00256335" w:rsidRDefault="00D9085D" w:rsidP="00D9085D">
      <w:pPr>
        <w:spacing w:before="8" w:after="0" w:line="220" w:lineRule="exact"/>
        <w:rPr>
          <w:rFonts w:asciiTheme="majorBidi" w:eastAsia="Times New Roman" w:hAnsiTheme="majorBidi" w:cstheme="majorBidi"/>
          <w:sz w:val="20"/>
          <w:szCs w:val="20"/>
        </w:rPr>
      </w:pPr>
    </w:p>
    <w:p w:rsidR="00D9085D" w:rsidRPr="00256335" w:rsidRDefault="00D9085D" w:rsidP="00D9085D">
      <w:pPr>
        <w:spacing w:after="0" w:line="240" w:lineRule="auto"/>
        <w:ind w:left="384" w:right="987"/>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 xml:space="preserve">While   this   study  has   provided   valuable   insight,   there   are   some   limitations,   which   may  limit </w:t>
      </w:r>
      <w:proofErr w:type="spellStart"/>
      <w:r w:rsidRPr="00256335">
        <w:rPr>
          <w:rFonts w:asciiTheme="majorBidi" w:eastAsia="Times New Roman" w:hAnsiTheme="majorBidi" w:cstheme="majorBidi"/>
          <w:sz w:val="20"/>
          <w:szCs w:val="20"/>
        </w:rPr>
        <w:t>generalisability</w:t>
      </w:r>
      <w:proofErr w:type="spellEnd"/>
      <w:r w:rsidRPr="00256335">
        <w:rPr>
          <w:rFonts w:asciiTheme="majorBidi" w:eastAsia="Times New Roman" w:hAnsiTheme="majorBidi" w:cstheme="majorBidi"/>
          <w:sz w:val="20"/>
          <w:szCs w:val="20"/>
        </w:rPr>
        <w:t xml:space="preserve">:  One  major  difficulty  with  this  research  is  that  no  studies  have  been  previously performed regarding  the  implementation  of  retention  policy  determinants  factors  influencing  staff  job satisfaction  among  higher education market.   </w:t>
      </w:r>
      <w:proofErr w:type="gramStart"/>
      <w:r w:rsidRPr="00256335">
        <w:rPr>
          <w:rFonts w:asciiTheme="majorBidi" w:eastAsia="Times New Roman" w:hAnsiTheme="majorBidi" w:cstheme="majorBidi"/>
          <w:sz w:val="20"/>
          <w:szCs w:val="20"/>
        </w:rPr>
        <w:t>Although  this</w:t>
      </w:r>
      <w:proofErr w:type="gramEnd"/>
      <w:r w:rsidRPr="00256335">
        <w:rPr>
          <w:rFonts w:asciiTheme="majorBidi" w:eastAsia="Times New Roman" w:hAnsiTheme="majorBidi" w:cstheme="majorBidi"/>
          <w:sz w:val="20"/>
          <w:szCs w:val="20"/>
        </w:rPr>
        <w:t xml:space="preserve">  will  add  to  the  originality and  value  of  this study, the research will not have the added benefit of learning from others’ mistakes.</w:t>
      </w:r>
    </w:p>
    <w:p w:rsidR="00D9085D" w:rsidRPr="00256335" w:rsidRDefault="00D9085D" w:rsidP="00D9085D">
      <w:pPr>
        <w:spacing w:before="10" w:after="0" w:line="220" w:lineRule="exact"/>
        <w:rPr>
          <w:rFonts w:asciiTheme="majorBidi" w:eastAsia="Times New Roman" w:hAnsiTheme="majorBidi" w:cstheme="majorBidi"/>
          <w:sz w:val="20"/>
          <w:szCs w:val="20"/>
        </w:rPr>
      </w:pPr>
    </w:p>
    <w:p w:rsidR="00D9085D" w:rsidRPr="00256335" w:rsidRDefault="00D9085D" w:rsidP="00D9085D">
      <w:pPr>
        <w:spacing w:before="16" w:after="0" w:line="220" w:lineRule="exact"/>
        <w:rPr>
          <w:rFonts w:asciiTheme="majorBidi" w:eastAsia="Times New Roman" w:hAnsiTheme="majorBidi" w:cstheme="majorBidi"/>
          <w:sz w:val="20"/>
          <w:szCs w:val="20"/>
        </w:rPr>
      </w:pPr>
    </w:p>
    <w:p w:rsidR="00D9085D" w:rsidRPr="00256335" w:rsidRDefault="00D9085D" w:rsidP="00D9085D">
      <w:pPr>
        <w:spacing w:after="0" w:line="276" w:lineRule="auto"/>
        <w:ind w:left="389" w:right="1257"/>
        <w:jc w:val="both"/>
        <w:rPr>
          <w:rFonts w:asciiTheme="majorBidi" w:eastAsia="Times New Roman" w:hAnsiTheme="majorBidi" w:cstheme="majorBidi"/>
          <w:sz w:val="20"/>
          <w:szCs w:val="20"/>
        </w:rPr>
      </w:pPr>
      <w:r w:rsidRPr="00256335">
        <w:rPr>
          <w:rFonts w:asciiTheme="majorBidi" w:eastAsia="Times New Roman" w:hAnsiTheme="majorBidi" w:cstheme="majorBidi"/>
          <w:sz w:val="20"/>
          <w:szCs w:val="20"/>
        </w:rPr>
        <w:t>In  summary,  this  research  makes  a  positive  contribution  in  the  direction  of  retention  policy determinates  influences  on  staff  job  satisfaction  in  the  in  Jordanian universities.  However,  this research  sought  to  overcome  the  limitations  it  encountered  with  the  most  methodological  sound techniques and it should be followed by other efforts in the same direction. This research and similar studies  will  encourage other  researchers to  engage  in  more studies regarding the retention  policy factors  that  influence  staff  job  satisfaction  in  the  hope  that  such  efforts  will  improve  the relationship between  the university, its managers and  its students  with  regard to greater  mutual and common                                     advantages                                     and                                     benefits.</w:t>
      </w:r>
    </w:p>
    <w:p w:rsidR="00D9085D" w:rsidRPr="0049719A" w:rsidRDefault="00D9085D" w:rsidP="00D9085D">
      <w:pPr>
        <w:tabs>
          <w:tab w:val="left" w:pos="1072"/>
        </w:tabs>
        <w:rPr>
          <w:rFonts w:asciiTheme="majorBidi" w:eastAsia="Times New Roman" w:hAnsiTheme="majorBidi" w:cstheme="majorBidi"/>
          <w:sz w:val="20"/>
          <w:szCs w:val="20"/>
        </w:rPr>
      </w:pPr>
    </w:p>
    <w:p w:rsidR="002F0B80" w:rsidRPr="0049719A" w:rsidRDefault="00D9085D" w:rsidP="00D9085D">
      <w:pPr>
        <w:tabs>
          <w:tab w:val="left" w:pos="1072"/>
        </w:tabs>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ab/>
      </w:r>
    </w:p>
    <w:p w:rsidR="002F0B80" w:rsidRPr="0049719A" w:rsidRDefault="002F0B80" w:rsidP="002F0B80">
      <w:pPr>
        <w:spacing w:after="0" w:line="240" w:lineRule="auto"/>
        <w:ind w:left="384" w:right="8409"/>
        <w:jc w:val="both"/>
        <w:rPr>
          <w:rFonts w:asciiTheme="majorBidi" w:eastAsia="Times New Roman" w:hAnsiTheme="majorBidi" w:cstheme="majorBidi"/>
          <w:sz w:val="20"/>
          <w:szCs w:val="20"/>
        </w:rPr>
      </w:pPr>
      <w:r w:rsidRPr="0049719A">
        <w:rPr>
          <w:rFonts w:asciiTheme="majorBidi" w:eastAsia="Times New Roman" w:hAnsiTheme="majorBidi" w:cstheme="majorBidi"/>
          <w:b/>
          <w:sz w:val="20"/>
          <w:szCs w:val="20"/>
        </w:rPr>
        <w:t>References</w:t>
      </w:r>
    </w:p>
    <w:p w:rsidR="00256335" w:rsidRDefault="00256335" w:rsidP="00256335">
      <w:pPr>
        <w:spacing w:after="0" w:line="240" w:lineRule="auto"/>
        <w:ind w:right="983"/>
        <w:rPr>
          <w:rFonts w:asciiTheme="majorBidi" w:eastAsia="Times New Roman" w:hAnsiTheme="majorBidi" w:cstheme="majorBidi"/>
          <w:sz w:val="20"/>
          <w:szCs w:val="20"/>
        </w:rPr>
      </w:pPr>
    </w:p>
    <w:p w:rsidR="002F0B80" w:rsidRPr="0049719A" w:rsidRDefault="002F0B80" w:rsidP="00256335">
      <w:pPr>
        <w:spacing w:after="0" w:line="240" w:lineRule="auto"/>
        <w:ind w:right="983"/>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Acton</w:t>
      </w:r>
      <w:proofErr w:type="gramStart"/>
      <w:r w:rsidRPr="0049719A">
        <w:rPr>
          <w:rFonts w:asciiTheme="majorBidi" w:eastAsia="Times New Roman" w:hAnsiTheme="majorBidi" w:cstheme="majorBidi"/>
          <w:sz w:val="20"/>
          <w:szCs w:val="20"/>
        </w:rPr>
        <w:t>,  T</w:t>
      </w:r>
      <w:proofErr w:type="gramEnd"/>
      <w:r w:rsidRPr="0049719A">
        <w:rPr>
          <w:rFonts w:asciiTheme="majorBidi" w:eastAsia="Times New Roman" w:hAnsiTheme="majorBidi" w:cstheme="majorBidi"/>
          <w:sz w:val="20"/>
          <w:szCs w:val="20"/>
        </w:rPr>
        <w:t xml:space="preserve">.,  &amp;  Golden,  W.,  (2003).  </w:t>
      </w:r>
      <w:proofErr w:type="gramStart"/>
      <w:r w:rsidRPr="0049719A">
        <w:rPr>
          <w:rFonts w:asciiTheme="majorBidi" w:eastAsia="Times New Roman" w:hAnsiTheme="majorBidi" w:cstheme="majorBidi"/>
          <w:sz w:val="20"/>
          <w:szCs w:val="20"/>
        </w:rPr>
        <w:t>Training  the</w:t>
      </w:r>
      <w:proofErr w:type="gramEnd"/>
      <w:r w:rsidRPr="0049719A">
        <w:rPr>
          <w:rFonts w:asciiTheme="majorBidi" w:eastAsia="Times New Roman" w:hAnsiTheme="majorBidi" w:cstheme="majorBidi"/>
          <w:sz w:val="20"/>
          <w:szCs w:val="20"/>
        </w:rPr>
        <w:t xml:space="preserve">  Knowledge  Work</w:t>
      </w:r>
      <w:r w:rsidR="00256335">
        <w:rPr>
          <w:rFonts w:asciiTheme="majorBidi" w:eastAsia="Times New Roman" w:hAnsiTheme="majorBidi" w:cstheme="majorBidi"/>
          <w:sz w:val="20"/>
          <w:szCs w:val="20"/>
        </w:rPr>
        <w:t xml:space="preserve">er:  A  Descriptive  Study  of </w:t>
      </w:r>
      <w:r w:rsidRPr="0049719A">
        <w:rPr>
          <w:rFonts w:asciiTheme="majorBidi" w:eastAsia="Times New Roman" w:hAnsiTheme="majorBidi" w:cstheme="majorBidi"/>
          <w:sz w:val="20"/>
          <w:szCs w:val="20"/>
        </w:rPr>
        <w:t>Training</w:t>
      </w:r>
    </w:p>
    <w:p w:rsidR="002F0B80" w:rsidRPr="0049719A" w:rsidRDefault="002F0B80" w:rsidP="002F0B80">
      <w:pPr>
        <w:spacing w:before="6"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Practices in Irish Software Companies. Journal of European Industrial Training, 27(2), p 137-146.</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56335">
      <w:pPr>
        <w:spacing w:after="0" w:line="245" w:lineRule="auto"/>
        <w:ind w:right="985"/>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Ahmad, A, &amp; Al-</w:t>
      </w:r>
      <w:proofErr w:type="spellStart"/>
      <w:r w:rsidRPr="0049719A">
        <w:rPr>
          <w:rFonts w:asciiTheme="majorBidi" w:eastAsia="Times New Roman" w:hAnsiTheme="majorBidi" w:cstheme="majorBidi"/>
          <w:sz w:val="20"/>
          <w:szCs w:val="20"/>
        </w:rPr>
        <w:t>Zu'bi</w:t>
      </w:r>
      <w:proofErr w:type="spellEnd"/>
      <w:r w:rsidRPr="0049719A">
        <w:rPr>
          <w:rFonts w:asciiTheme="majorBidi" w:eastAsia="Times New Roman" w:hAnsiTheme="majorBidi" w:cstheme="majorBidi"/>
          <w:sz w:val="20"/>
          <w:szCs w:val="20"/>
        </w:rPr>
        <w:t>, H, (2011), E-banking Functionality and Outcomes of Customer     Satisfaction: An Empirical Investigation", International Journal of Marketing Studies, 3(1), 50-65.</w:t>
      </w:r>
    </w:p>
    <w:p w:rsidR="00256335" w:rsidRDefault="00256335" w:rsidP="00256335">
      <w:pPr>
        <w:spacing w:after="0" w:line="240" w:lineRule="auto"/>
        <w:ind w:right="989"/>
        <w:rPr>
          <w:rFonts w:asciiTheme="majorBidi" w:eastAsia="Times New Roman" w:hAnsiTheme="majorBidi" w:cstheme="majorBidi"/>
          <w:sz w:val="20"/>
          <w:szCs w:val="20"/>
        </w:rPr>
      </w:pPr>
    </w:p>
    <w:p w:rsidR="002F0B80" w:rsidRPr="0049719A" w:rsidRDefault="002F0B80" w:rsidP="00256335">
      <w:pPr>
        <w:spacing w:after="0" w:line="240" w:lineRule="auto"/>
        <w:ind w:right="98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Armstrong, M. (2008). Strategic Human Resource Management: A Guide to Action. 4th Ed. USA: </w:t>
      </w:r>
      <w:proofErr w:type="spellStart"/>
      <w:r w:rsidRPr="0049719A">
        <w:rPr>
          <w:rFonts w:asciiTheme="majorBidi" w:eastAsia="Times New Roman" w:hAnsiTheme="majorBidi" w:cstheme="majorBidi"/>
          <w:sz w:val="20"/>
          <w:szCs w:val="20"/>
        </w:rPr>
        <w:t>Kogan</w:t>
      </w:r>
      <w:proofErr w:type="spellEnd"/>
    </w:p>
    <w:p w:rsidR="002F0B80" w:rsidRPr="0049719A" w:rsidRDefault="00256335" w:rsidP="002F0B80">
      <w:pPr>
        <w:spacing w:before="5" w:after="0" w:line="240" w:lineRule="auto"/>
        <w:ind w:left="499"/>
        <w:rPr>
          <w:rFonts w:asciiTheme="majorBidi" w:eastAsia="Times New Roman" w:hAnsiTheme="majorBidi" w:cstheme="majorBidi"/>
          <w:sz w:val="20"/>
          <w:szCs w:val="20"/>
        </w:rPr>
        <w:sectPr w:rsidR="002F0B80" w:rsidRPr="0049719A">
          <w:pgSz w:w="12240" w:h="15840"/>
          <w:pgMar w:top="1000" w:right="780" w:bottom="280" w:left="1700" w:header="747" w:footer="998" w:gutter="0"/>
          <w:cols w:space="720"/>
        </w:sectPr>
      </w:pPr>
      <w:r>
        <w:rPr>
          <w:rFonts w:asciiTheme="majorBidi" w:eastAsia="Times New Roman" w:hAnsiTheme="majorBidi" w:cstheme="majorBidi"/>
          <w:sz w:val="20"/>
          <w:szCs w:val="20"/>
        </w:rPr>
        <w:t>Page Ltd</w:t>
      </w:r>
    </w:p>
    <w:p w:rsidR="002F0B80" w:rsidRPr="0049719A" w:rsidRDefault="002F0B80" w:rsidP="00256335">
      <w:pPr>
        <w:spacing w:before="35" w:after="0" w:line="240" w:lineRule="auto"/>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lastRenderedPageBreak/>
        <w:t xml:space="preserve">Bakar, C., </w:t>
      </w:r>
      <w:proofErr w:type="spellStart"/>
      <w:r w:rsidRPr="0049719A">
        <w:rPr>
          <w:rFonts w:asciiTheme="majorBidi" w:eastAsia="Times New Roman" w:hAnsiTheme="majorBidi" w:cstheme="majorBidi"/>
          <w:sz w:val="20"/>
          <w:szCs w:val="20"/>
        </w:rPr>
        <w:t>Akgun</w:t>
      </w:r>
      <w:proofErr w:type="spellEnd"/>
      <w:r w:rsidRPr="0049719A">
        <w:rPr>
          <w:rFonts w:asciiTheme="majorBidi" w:eastAsia="Times New Roman" w:hAnsiTheme="majorBidi" w:cstheme="majorBidi"/>
          <w:sz w:val="20"/>
          <w:szCs w:val="20"/>
        </w:rPr>
        <w:t xml:space="preserve">, H.S. &amp; </w:t>
      </w:r>
      <w:proofErr w:type="spellStart"/>
      <w:r w:rsidRPr="0049719A">
        <w:rPr>
          <w:rFonts w:asciiTheme="majorBidi" w:eastAsia="Times New Roman" w:hAnsiTheme="majorBidi" w:cstheme="majorBidi"/>
          <w:sz w:val="20"/>
          <w:szCs w:val="20"/>
        </w:rPr>
        <w:t>Assaf</w:t>
      </w:r>
      <w:proofErr w:type="spellEnd"/>
      <w:r w:rsidRPr="0049719A">
        <w:rPr>
          <w:rFonts w:asciiTheme="majorBidi" w:eastAsia="Times New Roman" w:hAnsiTheme="majorBidi" w:cstheme="majorBidi"/>
          <w:sz w:val="20"/>
          <w:szCs w:val="20"/>
        </w:rPr>
        <w:t xml:space="preserve">, A.F. (2007). The role of expectations in patients’ </w:t>
      </w:r>
      <w:proofErr w:type="spellStart"/>
      <w:r w:rsidRPr="0049719A">
        <w:rPr>
          <w:rFonts w:asciiTheme="majorBidi" w:eastAsia="Times New Roman" w:hAnsiTheme="majorBidi" w:cstheme="majorBidi"/>
          <w:sz w:val="20"/>
          <w:szCs w:val="20"/>
        </w:rPr>
        <w:t>universityassessment</w:t>
      </w:r>
      <w:proofErr w:type="spellEnd"/>
      <w:r w:rsidRPr="0049719A">
        <w:rPr>
          <w:rFonts w:asciiTheme="majorBidi" w:eastAsia="Times New Roman" w:hAnsiTheme="majorBidi" w:cstheme="majorBidi"/>
          <w:sz w:val="20"/>
          <w:szCs w:val="20"/>
        </w:rPr>
        <w:t>: A</w:t>
      </w:r>
    </w:p>
    <w:p w:rsidR="002F0B80" w:rsidRPr="0049719A" w:rsidRDefault="002F0B80" w:rsidP="002F0B80">
      <w:pPr>
        <w:spacing w:before="10"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Turkish </w:t>
      </w:r>
      <w:proofErr w:type="spellStart"/>
      <w:r w:rsidRPr="0049719A">
        <w:rPr>
          <w:rFonts w:asciiTheme="majorBidi" w:eastAsia="Times New Roman" w:hAnsiTheme="majorBidi" w:cstheme="majorBidi"/>
          <w:sz w:val="20"/>
          <w:szCs w:val="20"/>
        </w:rPr>
        <w:t>universityexample.International</w:t>
      </w:r>
      <w:proofErr w:type="spellEnd"/>
      <w:r w:rsidRPr="0049719A">
        <w:rPr>
          <w:rFonts w:asciiTheme="majorBidi" w:eastAsia="Times New Roman" w:hAnsiTheme="majorBidi" w:cstheme="majorBidi"/>
          <w:sz w:val="20"/>
          <w:szCs w:val="20"/>
        </w:rPr>
        <w:t xml:space="preserve"> Journal of Health Care Quality Assurance. Vol. 21, No. 5, pp.</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503-516.</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4"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Baer, E., Fagin, C., &amp; Gordon, S., (1996). Abandonment of the Patient: The Impact of Profit-Driven Health</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Care on the Public. New York: Springer Publication Company.</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8"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Bassi</w:t>
      </w:r>
      <w:proofErr w:type="spellEnd"/>
      <w:proofErr w:type="gramStart"/>
      <w:r w:rsidRPr="0049719A">
        <w:rPr>
          <w:rFonts w:asciiTheme="majorBidi" w:eastAsia="Times New Roman" w:hAnsiTheme="majorBidi" w:cstheme="majorBidi"/>
          <w:sz w:val="20"/>
          <w:szCs w:val="20"/>
        </w:rPr>
        <w:t>,  L</w:t>
      </w:r>
      <w:proofErr w:type="gramEnd"/>
      <w:r w:rsidRPr="0049719A">
        <w:rPr>
          <w:rFonts w:asciiTheme="majorBidi" w:eastAsia="Times New Roman" w:hAnsiTheme="majorBidi" w:cstheme="majorBidi"/>
          <w:sz w:val="20"/>
          <w:szCs w:val="20"/>
        </w:rPr>
        <w:t xml:space="preserve">.,  &amp;  Buren,  M.  </w:t>
      </w:r>
      <w:proofErr w:type="gramStart"/>
      <w:r w:rsidRPr="0049719A">
        <w:rPr>
          <w:rFonts w:asciiTheme="majorBidi" w:eastAsia="Times New Roman" w:hAnsiTheme="majorBidi" w:cstheme="majorBidi"/>
          <w:sz w:val="20"/>
          <w:szCs w:val="20"/>
        </w:rPr>
        <w:t>V.  (</w:t>
      </w:r>
      <w:proofErr w:type="gramEnd"/>
      <w:r w:rsidRPr="0049719A">
        <w:rPr>
          <w:rFonts w:asciiTheme="majorBidi" w:eastAsia="Times New Roman" w:hAnsiTheme="majorBidi" w:cstheme="majorBidi"/>
          <w:sz w:val="20"/>
          <w:szCs w:val="20"/>
        </w:rPr>
        <w:t xml:space="preserve">1999).  </w:t>
      </w:r>
      <w:proofErr w:type="gramStart"/>
      <w:r w:rsidRPr="0049719A">
        <w:rPr>
          <w:rFonts w:asciiTheme="majorBidi" w:eastAsia="Times New Roman" w:hAnsiTheme="majorBidi" w:cstheme="majorBidi"/>
          <w:sz w:val="20"/>
          <w:szCs w:val="20"/>
        </w:rPr>
        <w:t>Valuing  investments</w:t>
      </w:r>
      <w:proofErr w:type="gramEnd"/>
      <w:r w:rsidRPr="0049719A">
        <w:rPr>
          <w:rFonts w:asciiTheme="majorBidi" w:eastAsia="Times New Roman" w:hAnsiTheme="majorBidi" w:cstheme="majorBidi"/>
          <w:sz w:val="20"/>
          <w:szCs w:val="20"/>
        </w:rPr>
        <w:t xml:space="preserve">  in  intellectual  capital.  </w:t>
      </w:r>
      <w:proofErr w:type="gramStart"/>
      <w:r w:rsidRPr="0049719A">
        <w:rPr>
          <w:rFonts w:asciiTheme="majorBidi" w:eastAsia="Times New Roman" w:hAnsiTheme="majorBidi" w:cstheme="majorBidi"/>
          <w:sz w:val="20"/>
          <w:szCs w:val="20"/>
        </w:rPr>
        <w:t>International  Journal</w:t>
      </w:r>
      <w:proofErr w:type="gramEnd"/>
      <w:r w:rsidRPr="0049719A">
        <w:rPr>
          <w:rFonts w:asciiTheme="majorBidi" w:eastAsia="Times New Roman" w:hAnsiTheme="majorBidi" w:cstheme="majorBidi"/>
          <w:sz w:val="20"/>
          <w:szCs w:val="20"/>
        </w:rPr>
        <w:t xml:space="preserve">  of</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Technology Management 18(5), 414-432.</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3" w:after="0" w:line="200" w:lineRule="exact"/>
        <w:rPr>
          <w:rFonts w:asciiTheme="majorBidi" w:eastAsia="Times New Roman" w:hAnsiTheme="majorBidi" w:cstheme="majorBidi"/>
          <w:sz w:val="20"/>
          <w:szCs w:val="20"/>
        </w:rPr>
      </w:pPr>
    </w:p>
    <w:p w:rsidR="002F0B80" w:rsidRPr="0049719A" w:rsidRDefault="002F0B80" w:rsidP="002F0B80">
      <w:pPr>
        <w:spacing w:after="0" w:line="247" w:lineRule="auto"/>
        <w:ind w:left="499" w:right="979"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Castle</w:t>
      </w:r>
      <w:proofErr w:type="gramStart"/>
      <w:r w:rsidRPr="0049719A">
        <w:rPr>
          <w:rFonts w:asciiTheme="majorBidi" w:eastAsia="Times New Roman" w:hAnsiTheme="majorBidi" w:cstheme="majorBidi"/>
          <w:sz w:val="20"/>
          <w:szCs w:val="20"/>
        </w:rPr>
        <w:t>,  G</w:t>
      </w:r>
      <w:proofErr w:type="gramEnd"/>
      <w:r w:rsidRPr="0049719A">
        <w:rPr>
          <w:rFonts w:asciiTheme="majorBidi" w:eastAsia="Times New Roman" w:hAnsiTheme="majorBidi" w:cstheme="majorBidi"/>
          <w:sz w:val="20"/>
          <w:szCs w:val="20"/>
        </w:rPr>
        <w:t>.,  Engberg,  J.,  &amp;  Anderson,  A.  (2007)</w:t>
      </w:r>
      <w:proofErr w:type="gramStart"/>
      <w:r w:rsidRPr="0049719A">
        <w:rPr>
          <w:rFonts w:asciiTheme="majorBidi" w:eastAsia="Times New Roman" w:hAnsiTheme="majorBidi" w:cstheme="majorBidi"/>
          <w:sz w:val="20"/>
          <w:szCs w:val="20"/>
        </w:rPr>
        <w:t>.  Job</w:t>
      </w:r>
      <w:proofErr w:type="gramEnd"/>
      <w:r w:rsidRPr="0049719A">
        <w:rPr>
          <w:rFonts w:asciiTheme="majorBidi" w:eastAsia="Times New Roman" w:hAnsiTheme="majorBidi" w:cstheme="majorBidi"/>
          <w:sz w:val="20"/>
          <w:szCs w:val="20"/>
        </w:rPr>
        <w:t xml:space="preserve">  satisfaction  of  nursing  home  administrators  and turnover.         Medical         Care         Research         and         Review,         64         (2),         191–211. http://dx.doi.org/10.1177/1077558706298291</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7"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Chaminade</w:t>
      </w:r>
      <w:proofErr w:type="spellEnd"/>
      <w:r w:rsidRPr="0049719A">
        <w:rPr>
          <w:rFonts w:asciiTheme="majorBidi" w:eastAsia="Times New Roman" w:hAnsiTheme="majorBidi" w:cstheme="majorBidi"/>
          <w:sz w:val="20"/>
          <w:szCs w:val="20"/>
        </w:rPr>
        <w:t xml:space="preserve">,    </w:t>
      </w:r>
      <w:proofErr w:type="gramStart"/>
      <w:r w:rsidRPr="0049719A">
        <w:rPr>
          <w:rFonts w:asciiTheme="majorBidi" w:eastAsia="Times New Roman" w:hAnsiTheme="majorBidi" w:cstheme="majorBidi"/>
          <w:sz w:val="20"/>
          <w:szCs w:val="20"/>
        </w:rPr>
        <w:t>B  (</w:t>
      </w:r>
      <w:proofErr w:type="gramEnd"/>
      <w:r w:rsidRPr="0049719A">
        <w:rPr>
          <w:rFonts w:asciiTheme="majorBidi" w:eastAsia="Times New Roman" w:hAnsiTheme="majorBidi" w:cstheme="majorBidi"/>
          <w:sz w:val="20"/>
          <w:szCs w:val="20"/>
        </w:rPr>
        <w:t xml:space="preserve">2007).  </w:t>
      </w:r>
      <w:proofErr w:type="gramStart"/>
      <w:r w:rsidRPr="0049719A">
        <w:rPr>
          <w:rFonts w:asciiTheme="majorBidi" w:eastAsia="Times New Roman" w:hAnsiTheme="majorBidi" w:cstheme="majorBidi"/>
          <w:sz w:val="20"/>
          <w:szCs w:val="20"/>
        </w:rPr>
        <w:t>A  retention</w:t>
      </w:r>
      <w:proofErr w:type="gramEnd"/>
      <w:r w:rsidRPr="0049719A">
        <w:rPr>
          <w:rFonts w:asciiTheme="majorBidi" w:eastAsia="Times New Roman" w:hAnsiTheme="majorBidi" w:cstheme="majorBidi"/>
          <w:sz w:val="20"/>
          <w:szCs w:val="20"/>
        </w:rPr>
        <w:t xml:space="preserve">  checklist:  how  do  you  rate?  www.humanresourcesmagazine.co.au.</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Accessed, 28 November, 2007.</w:t>
      </w:r>
    </w:p>
    <w:p w:rsidR="002F0B80" w:rsidRPr="0049719A" w:rsidRDefault="002F0B80" w:rsidP="002F0B80">
      <w:pPr>
        <w:spacing w:before="3" w:after="0" w:line="120" w:lineRule="exact"/>
        <w:rPr>
          <w:rFonts w:asciiTheme="majorBidi" w:eastAsia="Times New Roman" w:hAnsiTheme="majorBidi" w:cstheme="majorBidi"/>
          <w:sz w:val="20"/>
          <w:szCs w:val="20"/>
        </w:rPr>
      </w:pP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after="0" w:line="320" w:lineRule="atLeast"/>
        <w:ind w:left="100" w:right="979"/>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Chiboiwa</w:t>
      </w:r>
      <w:proofErr w:type="spellEnd"/>
      <w:r w:rsidRPr="0049719A">
        <w:rPr>
          <w:rFonts w:asciiTheme="majorBidi" w:eastAsia="Times New Roman" w:hAnsiTheme="majorBidi" w:cstheme="majorBidi"/>
          <w:sz w:val="20"/>
          <w:szCs w:val="20"/>
        </w:rPr>
        <w:t xml:space="preserve">, M;  Samuel, M; &amp; </w:t>
      </w:r>
      <w:proofErr w:type="spellStart"/>
      <w:r w:rsidRPr="0049719A">
        <w:rPr>
          <w:rFonts w:asciiTheme="majorBidi" w:eastAsia="Times New Roman" w:hAnsiTheme="majorBidi" w:cstheme="majorBidi"/>
          <w:sz w:val="20"/>
          <w:szCs w:val="20"/>
        </w:rPr>
        <w:t>Chipunza</w:t>
      </w:r>
      <w:proofErr w:type="spellEnd"/>
      <w:r w:rsidRPr="0049719A">
        <w:rPr>
          <w:rFonts w:asciiTheme="majorBidi" w:eastAsia="Times New Roman" w:hAnsiTheme="majorBidi" w:cstheme="majorBidi"/>
          <w:sz w:val="20"/>
          <w:szCs w:val="20"/>
        </w:rPr>
        <w:t xml:space="preserve">, C, (2010), An examination of employee retention strategy in a private  </w:t>
      </w:r>
      <w:proofErr w:type="spellStart"/>
      <w:r w:rsidRPr="0049719A">
        <w:rPr>
          <w:rFonts w:asciiTheme="majorBidi" w:eastAsia="Times New Roman" w:hAnsiTheme="majorBidi" w:cstheme="majorBidi"/>
          <w:sz w:val="20"/>
          <w:szCs w:val="20"/>
        </w:rPr>
        <w:t>organisation</w:t>
      </w:r>
      <w:proofErr w:type="spellEnd"/>
      <w:r w:rsidRPr="0049719A">
        <w:rPr>
          <w:rFonts w:asciiTheme="majorBidi" w:eastAsia="Times New Roman" w:hAnsiTheme="majorBidi" w:cstheme="majorBidi"/>
          <w:sz w:val="20"/>
          <w:szCs w:val="20"/>
        </w:rPr>
        <w:t xml:space="preserve">  in  Zimbabwe,  African  Journal  of  Business  Management.  4(10)</w:t>
      </w:r>
      <w:proofErr w:type="gramStart"/>
      <w:r w:rsidRPr="0049719A">
        <w:rPr>
          <w:rFonts w:asciiTheme="majorBidi" w:eastAsia="Times New Roman" w:hAnsiTheme="majorBidi" w:cstheme="majorBidi"/>
          <w:sz w:val="20"/>
          <w:szCs w:val="20"/>
        </w:rPr>
        <w:t>,  pp</w:t>
      </w:r>
      <w:proofErr w:type="gramEnd"/>
      <w:r w:rsidRPr="0049719A">
        <w:rPr>
          <w:rFonts w:asciiTheme="majorBidi" w:eastAsia="Times New Roman" w:hAnsiTheme="majorBidi" w:cstheme="majorBidi"/>
          <w:sz w:val="20"/>
          <w:szCs w:val="20"/>
        </w:rPr>
        <w:t>.  2103-2109,</w:t>
      </w:r>
    </w:p>
    <w:p w:rsidR="002F0B80" w:rsidRPr="0049719A" w:rsidRDefault="002F0B80" w:rsidP="002F0B80">
      <w:pPr>
        <w:spacing w:before="10"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Available   online   at   http://www.academicjournals.org/AJBM   ISSN   1993-</w:t>
      </w:r>
      <w:proofErr w:type="gramStart"/>
      <w:r w:rsidRPr="0049719A">
        <w:rPr>
          <w:rFonts w:asciiTheme="majorBidi" w:eastAsia="Times New Roman" w:hAnsiTheme="majorBidi" w:cstheme="majorBidi"/>
          <w:sz w:val="20"/>
          <w:szCs w:val="20"/>
        </w:rPr>
        <w:t>8233  ©</w:t>
      </w:r>
      <w:proofErr w:type="gramEnd"/>
      <w:r w:rsidRPr="0049719A">
        <w:rPr>
          <w:rFonts w:asciiTheme="majorBidi" w:eastAsia="Times New Roman" w:hAnsiTheme="majorBidi" w:cstheme="majorBidi"/>
          <w:sz w:val="20"/>
          <w:szCs w:val="20"/>
        </w:rPr>
        <w:t>2010   Academic</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Journals</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8" w:after="0" w:line="200" w:lineRule="exact"/>
        <w:rPr>
          <w:rFonts w:asciiTheme="majorBidi" w:eastAsia="Times New Roman" w:hAnsiTheme="majorBidi" w:cstheme="majorBidi"/>
          <w:sz w:val="20"/>
          <w:szCs w:val="20"/>
        </w:rPr>
      </w:pPr>
    </w:p>
    <w:p w:rsidR="002F0B80" w:rsidRPr="0049719A" w:rsidRDefault="002F0B80" w:rsidP="002F0B80">
      <w:pPr>
        <w:spacing w:after="0" w:line="245" w:lineRule="auto"/>
        <w:ind w:left="499" w:right="984"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Clarke, K. (2001). What businesses are doing to attract and retain </w:t>
      </w:r>
      <w:proofErr w:type="gramStart"/>
      <w:r w:rsidRPr="0049719A">
        <w:rPr>
          <w:rFonts w:asciiTheme="majorBidi" w:eastAsia="Times New Roman" w:hAnsiTheme="majorBidi" w:cstheme="majorBidi"/>
          <w:sz w:val="20"/>
          <w:szCs w:val="20"/>
        </w:rPr>
        <w:t>employees  -</w:t>
      </w:r>
      <w:proofErr w:type="gramEnd"/>
      <w:r w:rsidRPr="0049719A">
        <w:rPr>
          <w:rFonts w:asciiTheme="majorBidi" w:eastAsia="Times New Roman" w:hAnsiTheme="majorBidi" w:cstheme="majorBidi"/>
          <w:sz w:val="20"/>
          <w:szCs w:val="20"/>
        </w:rPr>
        <w:t xml:space="preserve"> becoming an employer  of choice. Employee Benefits Journal, 26(1), 34-37.</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9" w:after="0" w:line="200" w:lineRule="exact"/>
        <w:rPr>
          <w:rFonts w:asciiTheme="majorBidi" w:eastAsia="Times New Roman" w:hAnsiTheme="majorBidi" w:cstheme="majorBidi"/>
          <w:sz w:val="20"/>
          <w:szCs w:val="20"/>
        </w:rPr>
      </w:pPr>
    </w:p>
    <w:p w:rsidR="002F0B80" w:rsidRPr="0049719A" w:rsidRDefault="002F0B80" w:rsidP="002F0B80">
      <w:pPr>
        <w:spacing w:after="0" w:line="247" w:lineRule="auto"/>
        <w:ind w:left="499" w:right="984" w:hanging="399"/>
        <w:jc w:val="both"/>
        <w:rPr>
          <w:rFonts w:asciiTheme="majorBidi" w:eastAsia="Times New Roman" w:hAnsiTheme="majorBidi" w:cstheme="majorBidi"/>
          <w:sz w:val="20"/>
          <w:szCs w:val="20"/>
        </w:rPr>
      </w:pPr>
      <w:proofErr w:type="gramStart"/>
      <w:r w:rsidRPr="0049719A">
        <w:rPr>
          <w:rFonts w:asciiTheme="majorBidi" w:eastAsia="Times New Roman" w:hAnsiTheme="majorBidi" w:cstheme="majorBidi"/>
          <w:sz w:val="20"/>
          <w:szCs w:val="20"/>
        </w:rPr>
        <w:t xml:space="preserve">De  </w:t>
      </w:r>
      <w:proofErr w:type="spellStart"/>
      <w:r w:rsidRPr="0049719A">
        <w:rPr>
          <w:rFonts w:asciiTheme="majorBidi" w:eastAsia="Times New Roman" w:hAnsiTheme="majorBidi" w:cstheme="majorBidi"/>
          <w:sz w:val="20"/>
          <w:szCs w:val="20"/>
        </w:rPr>
        <w:t>Cieri</w:t>
      </w:r>
      <w:proofErr w:type="spellEnd"/>
      <w:proofErr w:type="gramEnd"/>
      <w:r w:rsidRPr="0049719A">
        <w:rPr>
          <w:rFonts w:asciiTheme="majorBidi" w:eastAsia="Times New Roman" w:hAnsiTheme="majorBidi" w:cstheme="majorBidi"/>
          <w:sz w:val="20"/>
          <w:szCs w:val="20"/>
        </w:rPr>
        <w:t xml:space="preserve">,  H.,  </w:t>
      </w:r>
      <w:proofErr w:type="spellStart"/>
      <w:r w:rsidRPr="0049719A">
        <w:rPr>
          <w:rFonts w:asciiTheme="majorBidi" w:eastAsia="Times New Roman" w:hAnsiTheme="majorBidi" w:cstheme="majorBidi"/>
          <w:sz w:val="20"/>
          <w:szCs w:val="20"/>
        </w:rPr>
        <w:t>Kramar</w:t>
      </w:r>
      <w:proofErr w:type="spellEnd"/>
      <w:r w:rsidRPr="0049719A">
        <w:rPr>
          <w:rFonts w:asciiTheme="majorBidi" w:eastAsia="Times New Roman" w:hAnsiTheme="majorBidi" w:cstheme="majorBidi"/>
          <w:sz w:val="20"/>
          <w:szCs w:val="20"/>
        </w:rPr>
        <w:t>,  R.,  Noe,  R.  A.</w:t>
      </w:r>
      <w:proofErr w:type="gramStart"/>
      <w:r w:rsidRPr="0049719A">
        <w:rPr>
          <w:rFonts w:asciiTheme="majorBidi" w:eastAsia="Times New Roman" w:hAnsiTheme="majorBidi" w:cstheme="majorBidi"/>
          <w:sz w:val="20"/>
          <w:szCs w:val="20"/>
        </w:rPr>
        <w:t>,  Hollenbeck</w:t>
      </w:r>
      <w:proofErr w:type="gramEnd"/>
      <w:r w:rsidRPr="0049719A">
        <w:rPr>
          <w:rFonts w:asciiTheme="majorBidi" w:eastAsia="Times New Roman" w:hAnsiTheme="majorBidi" w:cstheme="majorBidi"/>
          <w:sz w:val="20"/>
          <w:szCs w:val="20"/>
        </w:rPr>
        <w:t>,  J.  R., Gerhart</w:t>
      </w:r>
      <w:proofErr w:type="gramStart"/>
      <w:r w:rsidRPr="0049719A">
        <w:rPr>
          <w:rFonts w:asciiTheme="majorBidi" w:eastAsia="Times New Roman" w:hAnsiTheme="majorBidi" w:cstheme="majorBidi"/>
          <w:sz w:val="20"/>
          <w:szCs w:val="20"/>
        </w:rPr>
        <w:t>,  B</w:t>
      </w:r>
      <w:proofErr w:type="gramEnd"/>
      <w:r w:rsidRPr="0049719A">
        <w:rPr>
          <w:rFonts w:asciiTheme="majorBidi" w:eastAsia="Times New Roman" w:hAnsiTheme="majorBidi" w:cstheme="majorBidi"/>
          <w:sz w:val="20"/>
          <w:szCs w:val="20"/>
        </w:rPr>
        <w:t xml:space="preserve">.,  &amp;  Wright,  P.  </w:t>
      </w:r>
      <w:proofErr w:type="gramStart"/>
      <w:r w:rsidRPr="0049719A">
        <w:rPr>
          <w:rFonts w:asciiTheme="majorBidi" w:eastAsia="Times New Roman" w:hAnsiTheme="majorBidi" w:cstheme="majorBidi"/>
          <w:sz w:val="20"/>
          <w:szCs w:val="20"/>
        </w:rPr>
        <w:t>M.  (</w:t>
      </w:r>
      <w:proofErr w:type="gramEnd"/>
      <w:r w:rsidRPr="0049719A">
        <w:rPr>
          <w:rFonts w:asciiTheme="majorBidi" w:eastAsia="Times New Roman" w:hAnsiTheme="majorBidi" w:cstheme="majorBidi"/>
          <w:sz w:val="20"/>
          <w:szCs w:val="20"/>
        </w:rPr>
        <w:t xml:space="preserve">2008).  Human </w:t>
      </w:r>
      <w:proofErr w:type="gramStart"/>
      <w:r w:rsidRPr="0049719A">
        <w:rPr>
          <w:rFonts w:asciiTheme="majorBidi" w:eastAsia="Times New Roman" w:hAnsiTheme="majorBidi" w:cstheme="majorBidi"/>
          <w:sz w:val="20"/>
          <w:szCs w:val="20"/>
        </w:rPr>
        <w:t>resource  management</w:t>
      </w:r>
      <w:proofErr w:type="gramEnd"/>
      <w:r w:rsidRPr="0049719A">
        <w:rPr>
          <w:rFonts w:asciiTheme="majorBidi" w:eastAsia="Times New Roman" w:hAnsiTheme="majorBidi" w:cstheme="majorBidi"/>
          <w:sz w:val="20"/>
          <w:szCs w:val="20"/>
        </w:rPr>
        <w:t xml:space="preserve">  in  Australia:  Strategy/  people/  performance  (3rd  ed.).  Sydney:  McGraw-Hill Irwin.</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6"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Deckop</w:t>
      </w:r>
      <w:proofErr w:type="spellEnd"/>
      <w:r w:rsidRPr="0049719A">
        <w:rPr>
          <w:rFonts w:asciiTheme="majorBidi" w:eastAsia="Times New Roman" w:hAnsiTheme="majorBidi" w:cstheme="majorBidi"/>
          <w:sz w:val="20"/>
          <w:szCs w:val="20"/>
        </w:rPr>
        <w:t xml:space="preserve">, J., Konrad, A., </w:t>
      </w:r>
      <w:proofErr w:type="spellStart"/>
      <w:r w:rsidRPr="0049719A">
        <w:rPr>
          <w:rFonts w:asciiTheme="majorBidi" w:eastAsia="Times New Roman" w:hAnsiTheme="majorBidi" w:cstheme="majorBidi"/>
          <w:sz w:val="20"/>
          <w:szCs w:val="20"/>
        </w:rPr>
        <w:t>Perlmutter</w:t>
      </w:r>
      <w:proofErr w:type="spellEnd"/>
      <w:r w:rsidRPr="0049719A">
        <w:rPr>
          <w:rFonts w:asciiTheme="majorBidi" w:eastAsia="Times New Roman" w:hAnsiTheme="majorBidi" w:cstheme="majorBidi"/>
          <w:sz w:val="20"/>
          <w:szCs w:val="20"/>
        </w:rPr>
        <w:t>, D., &amp; Freely, J., (2006). The Effect of Human Resource Management</w:t>
      </w:r>
    </w:p>
    <w:p w:rsidR="002F0B80" w:rsidRPr="0049719A" w:rsidRDefault="002F0B80" w:rsidP="002F0B80">
      <w:pPr>
        <w:spacing w:before="10"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Practices on the Job Retention of Former Welfare Clients. Human Resource Management, 45(4), 539-</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559.</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9" w:after="0" w:line="200" w:lineRule="exact"/>
        <w:rPr>
          <w:rFonts w:asciiTheme="majorBidi" w:eastAsia="Times New Roman" w:hAnsiTheme="majorBidi" w:cstheme="majorBidi"/>
          <w:sz w:val="20"/>
          <w:szCs w:val="20"/>
        </w:rPr>
      </w:pPr>
    </w:p>
    <w:p w:rsidR="002F0B80" w:rsidRPr="0049719A" w:rsidRDefault="002F0B80" w:rsidP="002F0B80">
      <w:pPr>
        <w:spacing w:after="0" w:line="247" w:lineRule="auto"/>
        <w:ind w:left="499" w:right="984"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Dee</w:t>
      </w:r>
      <w:proofErr w:type="gramStart"/>
      <w:r w:rsidRPr="0049719A">
        <w:rPr>
          <w:rFonts w:asciiTheme="majorBidi" w:eastAsia="Times New Roman" w:hAnsiTheme="majorBidi" w:cstheme="majorBidi"/>
          <w:sz w:val="20"/>
          <w:szCs w:val="20"/>
        </w:rPr>
        <w:t>,  J</w:t>
      </w:r>
      <w:proofErr w:type="gramEnd"/>
      <w:r w:rsidRPr="0049719A">
        <w:rPr>
          <w:rFonts w:asciiTheme="majorBidi" w:eastAsia="Times New Roman" w:hAnsiTheme="majorBidi" w:cstheme="majorBidi"/>
          <w:sz w:val="20"/>
          <w:szCs w:val="20"/>
        </w:rPr>
        <w:t>.  R.</w:t>
      </w:r>
      <w:proofErr w:type="gramStart"/>
      <w:r w:rsidRPr="0049719A">
        <w:rPr>
          <w:rFonts w:asciiTheme="majorBidi" w:eastAsia="Times New Roman" w:hAnsiTheme="majorBidi" w:cstheme="majorBidi"/>
          <w:sz w:val="20"/>
          <w:szCs w:val="20"/>
        </w:rPr>
        <w:t xml:space="preserve">,  </w:t>
      </w:r>
      <w:proofErr w:type="spellStart"/>
      <w:r w:rsidRPr="0049719A">
        <w:rPr>
          <w:rFonts w:asciiTheme="majorBidi" w:eastAsia="Times New Roman" w:hAnsiTheme="majorBidi" w:cstheme="majorBidi"/>
          <w:sz w:val="20"/>
          <w:szCs w:val="20"/>
        </w:rPr>
        <w:t>Henkin</w:t>
      </w:r>
      <w:proofErr w:type="spellEnd"/>
      <w:proofErr w:type="gramEnd"/>
      <w:r w:rsidRPr="0049719A">
        <w:rPr>
          <w:rFonts w:asciiTheme="majorBidi" w:eastAsia="Times New Roman" w:hAnsiTheme="majorBidi" w:cstheme="majorBidi"/>
          <w:sz w:val="20"/>
          <w:szCs w:val="20"/>
        </w:rPr>
        <w:t>,  A.  B.</w:t>
      </w:r>
      <w:proofErr w:type="gramStart"/>
      <w:r w:rsidRPr="0049719A">
        <w:rPr>
          <w:rFonts w:asciiTheme="majorBidi" w:eastAsia="Times New Roman" w:hAnsiTheme="majorBidi" w:cstheme="majorBidi"/>
          <w:sz w:val="20"/>
          <w:szCs w:val="20"/>
        </w:rPr>
        <w:t>,  &amp;</w:t>
      </w:r>
      <w:proofErr w:type="gramEnd"/>
      <w:r w:rsidRPr="0049719A">
        <w:rPr>
          <w:rFonts w:asciiTheme="majorBidi" w:eastAsia="Times New Roman" w:hAnsiTheme="majorBidi" w:cstheme="majorBidi"/>
          <w:sz w:val="20"/>
          <w:szCs w:val="20"/>
        </w:rPr>
        <w:t xml:space="preserve">  Singleton,  C.  </w:t>
      </w:r>
      <w:proofErr w:type="gramStart"/>
      <w:r w:rsidRPr="0049719A">
        <w:rPr>
          <w:rFonts w:asciiTheme="majorBidi" w:eastAsia="Times New Roman" w:hAnsiTheme="majorBidi" w:cstheme="majorBidi"/>
          <w:sz w:val="20"/>
          <w:szCs w:val="20"/>
        </w:rPr>
        <w:t>A.  (</w:t>
      </w:r>
      <w:proofErr w:type="gramEnd"/>
      <w:r w:rsidRPr="0049719A">
        <w:rPr>
          <w:rFonts w:asciiTheme="majorBidi" w:eastAsia="Times New Roman" w:hAnsiTheme="majorBidi" w:cstheme="majorBidi"/>
          <w:sz w:val="20"/>
          <w:szCs w:val="20"/>
        </w:rPr>
        <w:t xml:space="preserve">2006).  </w:t>
      </w:r>
      <w:proofErr w:type="gramStart"/>
      <w:r w:rsidRPr="0049719A">
        <w:rPr>
          <w:rFonts w:asciiTheme="majorBidi" w:eastAsia="Times New Roman" w:hAnsiTheme="majorBidi" w:cstheme="majorBidi"/>
          <w:sz w:val="20"/>
          <w:szCs w:val="20"/>
        </w:rPr>
        <w:t>Organizational  commitment</w:t>
      </w:r>
      <w:proofErr w:type="gramEnd"/>
      <w:r w:rsidRPr="0049719A">
        <w:rPr>
          <w:rFonts w:asciiTheme="majorBidi" w:eastAsia="Times New Roman" w:hAnsiTheme="majorBidi" w:cstheme="majorBidi"/>
          <w:sz w:val="20"/>
          <w:szCs w:val="20"/>
        </w:rPr>
        <w:t xml:space="preserve">  of  teachers in  urban schools   –   Examining   the   effects   of   team   structures.   Urban   Education,   41   (6),   603–627. http://dx.doi.org/10.1177/0042085906292512</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2"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Dessler</w:t>
      </w:r>
      <w:proofErr w:type="spellEnd"/>
      <w:r w:rsidRPr="0049719A">
        <w:rPr>
          <w:rFonts w:asciiTheme="majorBidi" w:eastAsia="Times New Roman" w:hAnsiTheme="majorBidi" w:cstheme="majorBidi"/>
          <w:sz w:val="20"/>
          <w:szCs w:val="20"/>
        </w:rPr>
        <w:t xml:space="preserve">, G. (2003). Human resource management (9th </w:t>
      </w:r>
      <w:proofErr w:type="gramStart"/>
      <w:r w:rsidRPr="0049719A">
        <w:rPr>
          <w:rFonts w:asciiTheme="majorBidi" w:eastAsia="Times New Roman" w:hAnsiTheme="majorBidi" w:cstheme="majorBidi"/>
          <w:sz w:val="20"/>
          <w:szCs w:val="20"/>
        </w:rPr>
        <w:t>ed</w:t>
      </w:r>
      <w:proofErr w:type="gramEnd"/>
      <w:r w:rsidRPr="0049719A">
        <w:rPr>
          <w:rFonts w:asciiTheme="majorBidi" w:eastAsia="Times New Roman" w:hAnsiTheme="majorBidi" w:cstheme="majorBidi"/>
          <w:sz w:val="20"/>
          <w:szCs w:val="20"/>
        </w:rPr>
        <w:t>.). Englewood Cliffs: Prentice Hall.</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3" w:after="0" w:line="200" w:lineRule="exact"/>
        <w:rPr>
          <w:rFonts w:asciiTheme="majorBidi" w:eastAsia="Times New Roman" w:hAnsiTheme="majorBidi" w:cstheme="majorBidi"/>
          <w:sz w:val="20"/>
          <w:szCs w:val="20"/>
        </w:rPr>
      </w:pPr>
    </w:p>
    <w:p w:rsidR="002F0B80" w:rsidRPr="0049719A" w:rsidRDefault="002F0B80" w:rsidP="002F0B80">
      <w:pPr>
        <w:spacing w:after="0" w:line="247" w:lineRule="auto"/>
        <w:ind w:left="499" w:right="993" w:hanging="399"/>
        <w:jc w:val="both"/>
        <w:rPr>
          <w:rFonts w:asciiTheme="majorBidi" w:eastAsia="Times New Roman" w:hAnsiTheme="majorBidi" w:cstheme="majorBidi"/>
          <w:sz w:val="20"/>
          <w:szCs w:val="20"/>
        </w:rPr>
        <w:sectPr w:rsidR="002F0B80" w:rsidRPr="0049719A">
          <w:pgSz w:w="12240" w:h="15840"/>
          <w:pgMar w:top="1000" w:right="780" w:bottom="280" w:left="1700" w:header="747" w:footer="998" w:gutter="0"/>
          <w:cols w:space="720"/>
        </w:sectPr>
      </w:pPr>
      <w:proofErr w:type="spellStart"/>
      <w:r w:rsidRPr="0049719A">
        <w:rPr>
          <w:rFonts w:asciiTheme="majorBidi" w:eastAsia="Times New Roman" w:hAnsiTheme="majorBidi" w:cstheme="majorBidi"/>
          <w:sz w:val="20"/>
          <w:szCs w:val="20"/>
        </w:rPr>
        <w:t>Dieleman</w:t>
      </w:r>
      <w:proofErr w:type="spellEnd"/>
      <w:r w:rsidRPr="0049719A">
        <w:rPr>
          <w:rFonts w:asciiTheme="majorBidi" w:eastAsia="Times New Roman" w:hAnsiTheme="majorBidi" w:cstheme="majorBidi"/>
          <w:sz w:val="20"/>
          <w:szCs w:val="20"/>
        </w:rPr>
        <w:t xml:space="preserve">  M, Viet </w:t>
      </w:r>
      <w:proofErr w:type="spellStart"/>
      <w:r w:rsidRPr="0049719A">
        <w:rPr>
          <w:rFonts w:asciiTheme="majorBidi" w:eastAsia="Times New Roman" w:hAnsiTheme="majorBidi" w:cstheme="majorBidi"/>
          <w:sz w:val="20"/>
          <w:szCs w:val="20"/>
        </w:rPr>
        <w:t>Cuong</w:t>
      </w:r>
      <w:proofErr w:type="spellEnd"/>
      <w:r w:rsidRPr="0049719A">
        <w:rPr>
          <w:rFonts w:asciiTheme="majorBidi" w:eastAsia="Times New Roman" w:hAnsiTheme="majorBidi" w:cstheme="majorBidi"/>
          <w:sz w:val="20"/>
          <w:szCs w:val="20"/>
        </w:rPr>
        <w:t xml:space="preserve"> P, Vu Anh L, &amp; </w:t>
      </w:r>
      <w:proofErr w:type="spellStart"/>
      <w:r w:rsidRPr="0049719A">
        <w:rPr>
          <w:rFonts w:asciiTheme="majorBidi" w:eastAsia="Times New Roman" w:hAnsiTheme="majorBidi" w:cstheme="majorBidi"/>
          <w:sz w:val="20"/>
          <w:szCs w:val="20"/>
        </w:rPr>
        <w:t>Matrineau</w:t>
      </w:r>
      <w:proofErr w:type="spellEnd"/>
      <w:r w:rsidRPr="0049719A">
        <w:rPr>
          <w:rFonts w:asciiTheme="majorBidi" w:eastAsia="Times New Roman" w:hAnsiTheme="majorBidi" w:cstheme="majorBidi"/>
          <w:sz w:val="20"/>
          <w:szCs w:val="20"/>
        </w:rPr>
        <w:t xml:space="preserve"> T (2003). Identifying factors </w:t>
      </w:r>
      <w:proofErr w:type="gramStart"/>
      <w:r w:rsidRPr="0049719A">
        <w:rPr>
          <w:rFonts w:asciiTheme="majorBidi" w:eastAsia="Times New Roman" w:hAnsiTheme="majorBidi" w:cstheme="majorBidi"/>
          <w:sz w:val="20"/>
          <w:szCs w:val="20"/>
        </w:rPr>
        <w:t>for  job</w:t>
      </w:r>
      <w:proofErr w:type="gramEnd"/>
      <w:r w:rsidRPr="0049719A">
        <w:rPr>
          <w:rFonts w:asciiTheme="majorBidi" w:eastAsia="Times New Roman" w:hAnsiTheme="majorBidi" w:cstheme="majorBidi"/>
          <w:sz w:val="20"/>
          <w:szCs w:val="20"/>
        </w:rPr>
        <w:t xml:space="preserve"> motivation  of rural  health  workers  in  North  Viet  Nam.  </w:t>
      </w:r>
      <w:proofErr w:type="gramStart"/>
      <w:r w:rsidRPr="0049719A">
        <w:rPr>
          <w:rFonts w:asciiTheme="majorBidi" w:eastAsia="Times New Roman" w:hAnsiTheme="majorBidi" w:cstheme="majorBidi"/>
          <w:sz w:val="20"/>
          <w:szCs w:val="20"/>
        </w:rPr>
        <w:t>Human  Resources</w:t>
      </w:r>
      <w:proofErr w:type="gramEnd"/>
      <w:r w:rsidRPr="0049719A">
        <w:rPr>
          <w:rFonts w:asciiTheme="majorBidi" w:eastAsia="Times New Roman" w:hAnsiTheme="majorBidi" w:cstheme="majorBidi"/>
          <w:sz w:val="20"/>
          <w:szCs w:val="20"/>
        </w:rPr>
        <w:t xml:space="preserve">  for  Health.  </w:t>
      </w:r>
      <w:proofErr w:type="gramStart"/>
      <w:r w:rsidRPr="0049719A">
        <w:rPr>
          <w:rFonts w:asciiTheme="majorBidi" w:eastAsia="Times New Roman" w:hAnsiTheme="majorBidi" w:cstheme="majorBidi"/>
          <w:sz w:val="20"/>
          <w:szCs w:val="20"/>
        </w:rPr>
        <w:t>1  (</w:t>
      </w:r>
      <w:proofErr w:type="gramEnd"/>
      <w:r w:rsidRPr="0049719A">
        <w:rPr>
          <w:rFonts w:asciiTheme="majorBidi" w:eastAsia="Times New Roman" w:hAnsiTheme="majorBidi" w:cstheme="majorBidi"/>
          <w:sz w:val="20"/>
          <w:szCs w:val="20"/>
        </w:rPr>
        <w:t xml:space="preserve">10).  </w:t>
      </w:r>
      <w:proofErr w:type="gramStart"/>
      <w:r w:rsidRPr="0049719A">
        <w:rPr>
          <w:rFonts w:asciiTheme="majorBidi" w:eastAsia="Times New Roman" w:hAnsiTheme="majorBidi" w:cstheme="majorBidi"/>
          <w:sz w:val="20"/>
          <w:szCs w:val="20"/>
        </w:rPr>
        <w:t>Available  from</w:t>
      </w:r>
      <w:proofErr w:type="gramEnd"/>
      <w:r w:rsidRPr="0049719A">
        <w:rPr>
          <w:rFonts w:asciiTheme="majorBidi" w:eastAsia="Times New Roman" w:hAnsiTheme="majorBidi" w:cstheme="majorBidi"/>
          <w:sz w:val="20"/>
          <w:szCs w:val="20"/>
        </w:rPr>
        <w:t xml:space="preserve"> (http//:www.human-resourceshealth.com/content/1/1/10).</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6" w:after="0" w:line="260" w:lineRule="exact"/>
        <w:rPr>
          <w:rFonts w:asciiTheme="majorBidi" w:eastAsia="Times New Roman" w:hAnsiTheme="majorBidi" w:cstheme="majorBidi"/>
          <w:sz w:val="20"/>
          <w:szCs w:val="20"/>
        </w:rPr>
      </w:pPr>
    </w:p>
    <w:p w:rsidR="002F0B80" w:rsidRPr="0049719A" w:rsidRDefault="002F0B80" w:rsidP="002F0B80">
      <w:pPr>
        <w:spacing w:before="35" w:after="0" w:line="245" w:lineRule="auto"/>
        <w:ind w:left="499" w:right="992" w:hanging="399"/>
        <w:jc w:val="both"/>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Harpaz</w:t>
      </w:r>
      <w:proofErr w:type="spellEnd"/>
      <w:proofErr w:type="gramStart"/>
      <w:r w:rsidRPr="0049719A">
        <w:rPr>
          <w:rFonts w:asciiTheme="majorBidi" w:eastAsia="Times New Roman" w:hAnsiTheme="majorBidi" w:cstheme="majorBidi"/>
          <w:sz w:val="20"/>
          <w:szCs w:val="20"/>
        </w:rPr>
        <w:t>,  I</w:t>
      </w:r>
      <w:proofErr w:type="gramEnd"/>
      <w:r w:rsidRPr="0049719A">
        <w:rPr>
          <w:rFonts w:asciiTheme="majorBidi" w:eastAsia="Times New Roman" w:hAnsiTheme="majorBidi" w:cstheme="majorBidi"/>
          <w:sz w:val="20"/>
          <w:szCs w:val="20"/>
        </w:rPr>
        <w:t xml:space="preserve">.,  &amp;  </w:t>
      </w:r>
      <w:proofErr w:type="spellStart"/>
      <w:r w:rsidRPr="0049719A">
        <w:rPr>
          <w:rFonts w:asciiTheme="majorBidi" w:eastAsia="Times New Roman" w:hAnsiTheme="majorBidi" w:cstheme="majorBidi"/>
          <w:sz w:val="20"/>
          <w:szCs w:val="20"/>
        </w:rPr>
        <w:t>Meshoulam</w:t>
      </w:r>
      <w:proofErr w:type="spellEnd"/>
      <w:r w:rsidRPr="0049719A">
        <w:rPr>
          <w:rFonts w:asciiTheme="majorBidi" w:eastAsia="Times New Roman" w:hAnsiTheme="majorBidi" w:cstheme="majorBidi"/>
          <w:sz w:val="20"/>
          <w:szCs w:val="20"/>
        </w:rPr>
        <w:t>,  I.  (2009).  The  meaning  of  work,  employment  relations,  and  strategic human resources management in Israel. Human Resource Management Review, 20(3), 1-12.</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4"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Henderson,  L;  Tulloch,  J,  (2008),  Incentives  for  retaining  and  motivating  health  workers in  Pacific  and</w:t>
      </w:r>
    </w:p>
    <w:p w:rsidR="002F0B80" w:rsidRPr="0049719A" w:rsidRDefault="002F0B80" w:rsidP="002F0B80">
      <w:pPr>
        <w:spacing w:before="10" w:after="0" w:line="240" w:lineRule="auto"/>
        <w:ind w:left="499"/>
        <w:rPr>
          <w:rFonts w:asciiTheme="majorBidi" w:eastAsia="Times New Roman" w:hAnsiTheme="majorBidi" w:cstheme="majorBidi"/>
          <w:sz w:val="20"/>
          <w:szCs w:val="20"/>
        </w:rPr>
      </w:pPr>
      <w:proofErr w:type="gramStart"/>
      <w:r w:rsidRPr="0049719A">
        <w:rPr>
          <w:rFonts w:asciiTheme="majorBidi" w:eastAsia="Times New Roman" w:hAnsiTheme="majorBidi" w:cstheme="majorBidi"/>
          <w:sz w:val="20"/>
          <w:szCs w:val="20"/>
        </w:rPr>
        <w:t>Asian  countries</w:t>
      </w:r>
      <w:proofErr w:type="gramEnd"/>
      <w:r w:rsidRPr="0049719A">
        <w:rPr>
          <w:rFonts w:asciiTheme="majorBidi" w:eastAsia="Times New Roman" w:hAnsiTheme="majorBidi" w:cstheme="majorBidi"/>
          <w:sz w:val="20"/>
          <w:szCs w:val="20"/>
        </w:rPr>
        <w:t xml:space="preserve">,  Hum  Resource  for  Health;  6(18)  </w:t>
      </w:r>
      <w:proofErr w:type="spellStart"/>
      <w:r w:rsidRPr="0049719A">
        <w:rPr>
          <w:rFonts w:asciiTheme="majorBidi" w:eastAsia="Times New Roman" w:hAnsiTheme="majorBidi" w:cstheme="majorBidi"/>
          <w:sz w:val="20"/>
          <w:szCs w:val="20"/>
        </w:rPr>
        <w:t>doi</w:t>
      </w:r>
      <w:proofErr w:type="spellEnd"/>
      <w:r w:rsidRPr="0049719A">
        <w:rPr>
          <w:rFonts w:asciiTheme="majorBidi" w:eastAsia="Times New Roman" w:hAnsiTheme="majorBidi" w:cstheme="majorBidi"/>
          <w:sz w:val="20"/>
          <w:szCs w:val="20"/>
        </w:rPr>
        <w:t>:   .1186%2F1478-4491-6-18"10.1186/1478-</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4491-6-18</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8"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Irving, D., &amp; Thomas, M. (1997). How to stay flexible and elude fads. Quality Progress, 30(3), 55-60.</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4"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Jones,  D.,  &amp;  </w:t>
      </w:r>
      <w:proofErr w:type="spellStart"/>
      <w:r w:rsidRPr="0049719A">
        <w:rPr>
          <w:rFonts w:asciiTheme="majorBidi" w:eastAsia="Times New Roman" w:hAnsiTheme="majorBidi" w:cstheme="majorBidi"/>
          <w:sz w:val="20"/>
          <w:szCs w:val="20"/>
        </w:rPr>
        <w:t>Skarlicki</w:t>
      </w:r>
      <w:proofErr w:type="spellEnd"/>
      <w:r w:rsidRPr="0049719A">
        <w:rPr>
          <w:rFonts w:asciiTheme="majorBidi" w:eastAsia="Times New Roman" w:hAnsiTheme="majorBidi" w:cstheme="majorBidi"/>
          <w:sz w:val="20"/>
          <w:szCs w:val="20"/>
        </w:rPr>
        <w:t>,  D.,  (2003),  The  Relationship  Between  Perceptions  of  Fairness  and  Voluntary</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Turnover among Retail </w:t>
      </w:r>
      <w:proofErr w:type="spellStart"/>
      <w:r w:rsidRPr="0049719A">
        <w:rPr>
          <w:rFonts w:asciiTheme="majorBidi" w:eastAsia="Times New Roman" w:hAnsiTheme="majorBidi" w:cstheme="majorBidi"/>
          <w:sz w:val="20"/>
          <w:szCs w:val="20"/>
        </w:rPr>
        <w:t>Eemployees</w:t>
      </w:r>
      <w:proofErr w:type="spellEnd"/>
      <w:r w:rsidRPr="0049719A">
        <w:rPr>
          <w:rFonts w:asciiTheme="majorBidi" w:eastAsia="Times New Roman" w:hAnsiTheme="majorBidi" w:cstheme="majorBidi"/>
          <w:sz w:val="20"/>
          <w:szCs w:val="20"/>
        </w:rPr>
        <w:t>. Journal of Applied Social Psychology, 33(6), 1226-1243.</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8" w:after="0" w:line="200" w:lineRule="exact"/>
        <w:rPr>
          <w:rFonts w:asciiTheme="majorBidi" w:eastAsia="Times New Roman" w:hAnsiTheme="majorBidi" w:cstheme="majorBidi"/>
          <w:sz w:val="20"/>
          <w:szCs w:val="20"/>
        </w:rPr>
      </w:pPr>
    </w:p>
    <w:p w:rsidR="002F0B80" w:rsidRPr="0049719A" w:rsidRDefault="002F0B80" w:rsidP="002F0B80">
      <w:pPr>
        <w:spacing w:after="0" w:line="245" w:lineRule="auto"/>
        <w:ind w:left="499" w:right="993" w:hanging="399"/>
        <w:jc w:val="both"/>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Kyndt</w:t>
      </w:r>
      <w:proofErr w:type="spellEnd"/>
      <w:r w:rsidRPr="0049719A">
        <w:rPr>
          <w:rFonts w:asciiTheme="majorBidi" w:eastAsia="Times New Roman" w:hAnsiTheme="majorBidi" w:cstheme="majorBidi"/>
          <w:sz w:val="20"/>
          <w:szCs w:val="20"/>
        </w:rPr>
        <w:t xml:space="preserve">, E.,  </w:t>
      </w:r>
      <w:proofErr w:type="spellStart"/>
      <w:r w:rsidRPr="0049719A">
        <w:rPr>
          <w:rFonts w:asciiTheme="majorBidi" w:eastAsia="Times New Roman" w:hAnsiTheme="majorBidi" w:cstheme="majorBidi"/>
          <w:sz w:val="20"/>
          <w:szCs w:val="20"/>
        </w:rPr>
        <w:t>Dochy</w:t>
      </w:r>
      <w:proofErr w:type="spellEnd"/>
      <w:r w:rsidRPr="0049719A">
        <w:rPr>
          <w:rFonts w:asciiTheme="majorBidi" w:eastAsia="Times New Roman" w:hAnsiTheme="majorBidi" w:cstheme="majorBidi"/>
          <w:sz w:val="20"/>
          <w:szCs w:val="20"/>
        </w:rPr>
        <w:t xml:space="preserve">,  F.,  </w:t>
      </w:r>
      <w:proofErr w:type="spellStart"/>
      <w:r w:rsidRPr="0049719A">
        <w:rPr>
          <w:rFonts w:asciiTheme="majorBidi" w:eastAsia="Times New Roman" w:hAnsiTheme="majorBidi" w:cstheme="majorBidi"/>
          <w:sz w:val="20"/>
          <w:szCs w:val="20"/>
        </w:rPr>
        <w:t>Michielsen</w:t>
      </w:r>
      <w:proofErr w:type="spellEnd"/>
      <w:r w:rsidRPr="0049719A">
        <w:rPr>
          <w:rFonts w:asciiTheme="majorBidi" w:eastAsia="Times New Roman" w:hAnsiTheme="majorBidi" w:cstheme="majorBidi"/>
          <w:sz w:val="20"/>
          <w:szCs w:val="20"/>
        </w:rPr>
        <w:t xml:space="preserve">,  M.,  &amp;  </w:t>
      </w:r>
      <w:proofErr w:type="spellStart"/>
      <w:r w:rsidRPr="0049719A">
        <w:rPr>
          <w:rFonts w:asciiTheme="majorBidi" w:eastAsia="Times New Roman" w:hAnsiTheme="majorBidi" w:cstheme="majorBidi"/>
          <w:sz w:val="20"/>
          <w:szCs w:val="20"/>
        </w:rPr>
        <w:t>Moeyaert</w:t>
      </w:r>
      <w:proofErr w:type="spellEnd"/>
      <w:r w:rsidRPr="0049719A">
        <w:rPr>
          <w:rFonts w:asciiTheme="majorBidi" w:eastAsia="Times New Roman" w:hAnsiTheme="majorBidi" w:cstheme="majorBidi"/>
          <w:sz w:val="20"/>
          <w:szCs w:val="20"/>
        </w:rPr>
        <w:t xml:space="preserve">,  B.,  (2009),  Employee  retention:  </w:t>
      </w:r>
      <w:proofErr w:type="spellStart"/>
      <w:r w:rsidRPr="0049719A">
        <w:rPr>
          <w:rFonts w:asciiTheme="majorBidi" w:eastAsia="Times New Roman" w:hAnsiTheme="majorBidi" w:cstheme="majorBidi"/>
          <w:sz w:val="20"/>
          <w:szCs w:val="20"/>
        </w:rPr>
        <w:t>Organisational</w:t>
      </w:r>
      <w:proofErr w:type="spellEnd"/>
      <w:r w:rsidRPr="0049719A">
        <w:rPr>
          <w:rFonts w:asciiTheme="majorBidi" w:eastAsia="Times New Roman" w:hAnsiTheme="majorBidi" w:cstheme="majorBidi"/>
          <w:sz w:val="20"/>
          <w:szCs w:val="20"/>
        </w:rPr>
        <w:t xml:space="preserve">  and personal perspectives. Vocations and Learning, 2(3), 195-</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9" w:after="0" w:line="200" w:lineRule="exact"/>
        <w:rPr>
          <w:rFonts w:asciiTheme="majorBidi" w:eastAsia="Times New Roman" w:hAnsiTheme="majorBidi" w:cstheme="majorBidi"/>
          <w:sz w:val="20"/>
          <w:szCs w:val="20"/>
        </w:rPr>
      </w:pPr>
    </w:p>
    <w:p w:rsidR="002F0B80" w:rsidRPr="0049719A" w:rsidRDefault="002F0B80" w:rsidP="002F0B80">
      <w:pPr>
        <w:spacing w:after="0" w:line="248" w:lineRule="auto"/>
        <w:ind w:left="499" w:right="978"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Lambert, G., </w:t>
      </w:r>
      <w:proofErr w:type="spellStart"/>
      <w:r w:rsidRPr="0049719A">
        <w:rPr>
          <w:rFonts w:asciiTheme="majorBidi" w:eastAsia="Times New Roman" w:hAnsiTheme="majorBidi" w:cstheme="majorBidi"/>
          <w:sz w:val="20"/>
          <w:szCs w:val="20"/>
        </w:rPr>
        <w:t>Pasupuleti</w:t>
      </w:r>
      <w:proofErr w:type="spellEnd"/>
      <w:r w:rsidRPr="0049719A">
        <w:rPr>
          <w:rFonts w:asciiTheme="majorBidi" w:eastAsia="Times New Roman" w:hAnsiTheme="majorBidi" w:cstheme="majorBidi"/>
          <w:sz w:val="20"/>
          <w:szCs w:val="20"/>
        </w:rPr>
        <w:t xml:space="preserve">, S., </w:t>
      </w:r>
      <w:proofErr w:type="spellStart"/>
      <w:r w:rsidRPr="0049719A">
        <w:rPr>
          <w:rFonts w:asciiTheme="majorBidi" w:eastAsia="Times New Roman" w:hAnsiTheme="majorBidi" w:cstheme="majorBidi"/>
          <w:sz w:val="20"/>
          <w:szCs w:val="20"/>
        </w:rPr>
        <w:t>Cluse-Tolar</w:t>
      </w:r>
      <w:proofErr w:type="spellEnd"/>
      <w:r w:rsidRPr="0049719A">
        <w:rPr>
          <w:rFonts w:asciiTheme="majorBidi" w:eastAsia="Times New Roman" w:hAnsiTheme="majorBidi" w:cstheme="majorBidi"/>
          <w:sz w:val="20"/>
          <w:szCs w:val="20"/>
        </w:rPr>
        <w:t>, T., Jennings, M., &amp; Baker, D. (2006). The impact of work-family conflict on social work and human service worker job satisfaction and organizational commitment: An exploratory        study.         Administration         in         Social         Work,         30         (3),         55–74. http://dx.doi.org/10.1300/J147v30n03_05</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5"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Leeves</w:t>
      </w:r>
      <w:proofErr w:type="spellEnd"/>
      <w:r w:rsidRPr="0049719A">
        <w:rPr>
          <w:rFonts w:asciiTheme="majorBidi" w:eastAsia="Times New Roman" w:hAnsiTheme="majorBidi" w:cstheme="majorBidi"/>
          <w:sz w:val="20"/>
          <w:szCs w:val="20"/>
        </w:rPr>
        <w:t>, G. (2000), Worker Turnover: Hires, Separations and Employment Growth at the Employer Level.</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Australian Journal of </w:t>
      </w:r>
      <w:proofErr w:type="spellStart"/>
      <w:r w:rsidRPr="0049719A">
        <w:rPr>
          <w:rFonts w:asciiTheme="majorBidi" w:eastAsia="Times New Roman" w:hAnsiTheme="majorBidi" w:cstheme="majorBidi"/>
          <w:sz w:val="20"/>
          <w:szCs w:val="20"/>
        </w:rPr>
        <w:t>Labour</w:t>
      </w:r>
      <w:proofErr w:type="spellEnd"/>
      <w:r w:rsidRPr="0049719A">
        <w:rPr>
          <w:rFonts w:asciiTheme="majorBidi" w:eastAsia="Times New Roman" w:hAnsiTheme="majorBidi" w:cstheme="majorBidi"/>
          <w:sz w:val="20"/>
          <w:szCs w:val="20"/>
        </w:rPr>
        <w:t xml:space="preserve"> Economics. 4(4), p. 280-295.</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8" w:after="0" w:line="200" w:lineRule="exact"/>
        <w:rPr>
          <w:rFonts w:asciiTheme="majorBidi" w:eastAsia="Times New Roman" w:hAnsiTheme="majorBidi" w:cstheme="majorBidi"/>
          <w:sz w:val="20"/>
          <w:szCs w:val="20"/>
        </w:rPr>
      </w:pPr>
    </w:p>
    <w:p w:rsidR="002F0B80" w:rsidRPr="0049719A" w:rsidRDefault="002F0B80" w:rsidP="002F0B80">
      <w:pPr>
        <w:spacing w:after="0" w:line="245" w:lineRule="auto"/>
        <w:ind w:left="499" w:right="986"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Lockwood, D., &amp; Ansari, A., (1999) Recruiting and Retaining Scarce Information Technology Talent: A Focus Group Study. Industrial Management &amp; Data Systems, 99(6), 251-256.</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9"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Marchington</w:t>
      </w:r>
      <w:proofErr w:type="spellEnd"/>
      <w:proofErr w:type="gramStart"/>
      <w:r w:rsidRPr="0049719A">
        <w:rPr>
          <w:rFonts w:asciiTheme="majorBidi" w:eastAsia="Times New Roman" w:hAnsiTheme="majorBidi" w:cstheme="majorBidi"/>
          <w:sz w:val="20"/>
          <w:szCs w:val="20"/>
        </w:rPr>
        <w:t>,  M</w:t>
      </w:r>
      <w:proofErr w:type="gramEnd"/>
      <w:r w:rsidRPr="0049719A">
        <w:rPr>
          <w:rFonts w:asciiTheme="majorBidi" w:eastAsia="Times New Roman" w:hAnsiTheme="majorBidi" w:cstheme="majorBidi"/>
          <w:sz w:val="20"/>
          <w:szCs w:val="20"/>
        </w:rPr>
        <w:t>.,  &amp;  Wilkinson,  A.  (1997)</w:t>
      </w:r>
      <w:proofErr w:type="gramStart"/>
      <w:r w:rsidRPr="0049719A">
        <w:rPr>
          <w:rFonts w:asciiTheme="majorBidi" w:eastAsia="Times New Roman" w:hAnsiTheme="majorBidi" w:cstheme="majorBidi"/>
          <w:sz w:val="20"/>
          <w:szCs w:val="20"/>
        </w:rPr>
        <w:t>.  Core</w:t>
      </w:r>
      <w:proofErr w:type="gramEnd"/>
      <w:r w:rsidRPr="0049719A">
        <w:rPr>
          <w:rFonts w:asciiTheme="majorBidi" w:eastAsia="Times New Roman" w:hAnsiTheme="majorBidi" w:cstheme="majorBidi"/>
          <w:sz w:val="20"/>
          <w:szCs w:val="20"/>
        </w:rPr>
        <w:t xml:space="preserve">  personnel  and  development.  London:  </w:t>
      </w:r>
      <w:proofErr w:type="gramStart"/>
      <w:r w:rsidRPr="0049719A">
        <w:rPr>
          <w:rFonts w:asciiTheme="majorBidi" w:eastAsia="Times New Roman" w:hAnsiTheme="majorBidi" w:cstheme="majorBidi"/>
          <w:sz w:val="20"/>
          <w:szCs w:val="20"/>
        </w:rPr>
        <w:t>Institute  of</w:t>
      </w:r>
      <w:proofErr w:type="gramEnd"/>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Personnel and Development. Metcalfe, B.</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3"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Mathis, R., &amp; Jackson, J. (2010). Human resource management (13th </w:t>
      </w:r>
      <w:proofErr w:type="gramStart"/>
      <w:r w:rsidRPr="0049719A">
        <w:rPr>
          <w:rFonts w:asciiTheme="majorBidi" w:eastAsia="Times New Roman" w:hAnsiTheme="majorBidi" w:cstheme="majorBidi"/>
          <w:sz w:val="20"/>
          <w:szCs w:val="20"/>
        </w:rPr>
        <w:t>ed</w:t>
      </w:r>
      <w:proofErr w:type="gramEnd"/>
      <w:r w:rsidRPr="0049719A">
        <w:rPr>
          <w:rFonts w:asciiTheme="majorBidi" w:eastAsia="Times New Roman" w:hAnsiTheme="majorBidi" w:cstheme="majorBidi"/>
          <w:sz w:val="20"/>
          <w:szCs w:val="20"/>
        </w:rPr>
        <w:t>.). Boston: South-Western College</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Pub.</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9" w:after="0" w:line="200" w:lineRule="exact"/>
        <w:rPr>
          <w:rFonts w:asciiTheme="majorBidi" w:eastAsia="Times New Roman" w:hAnsiTheme="majorBidi" w:cstheme="majorBidi"/>
          <w:sz w:val="20"/>
          <w:szCs w:val="20"/>
        </w:rPr>
      </w:pPr>
    </w:p>
    <w:p w:rsidR="002F0B80" w:rsidRPr="0049719A" w:rsidRDefault="002F0B80" w:rsidP="002F0B80">
      <w:pPr>
        <w:spacing w:after="0" w:line="247" w:lineRule="auto"/>
        <w:ind w:left="499" w:right="993" w:hanging="399"/>
        <w:jc w:val="both"/>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Milkovich</w:t>
      </w:r>
      <w:proofErr w:type="spellEnd"/>
      <w:proofErr w:type="gramStart"/>
      <w:r w:rsidRPr="0049719A">
        <w:rPr>
          <w:rFonts w:asciiTheme="majorBidi" w:eastAsia="Times New Roman" w:hAnsiTheme="majorBidi" w:cstheme="majorBidi"/>
          <w:sz w:val="20"/>
          <w:szCs w:val="20"/>
        </w:rPr>
        <w:t>,  G</w:t>
      </w:r>
      <w:proofErr w:type="gramEnd"/>
      <w:r w:rsidRPr="0049719A">
        <w:rPr>
          <w:rFonts w:asciiTheme="majorBidi" w:eastAsia="Times New Roman" w:hAnsiTheme="majorBidi" w:cstheme="majorBidi"/>
          <w:sz w:val="20"/>
          <w:szCs w:val="20"/>
        </w:rPr>
        <w:t xml:space="preserve">.,  Gerhart,  B.,  &amp;  Hannon,  J.  (1991).  The effects  of  research  and  development  intensity on managerial  compensation  in  large  organizations.  </w:t>
      </w:r>
      <w:proofErr w:type="gramStart"/>
      <w:r w:rsidRPr="0049719A">
        <w:rPr>
          <w:rFonts w:asciiTheme="majorBidi" w:eastAsia="Times New Roman" w:hAnsiTheme="majorBidi" w:cstheme="majorBidi"/>
          <w:sz w:val="20"/>
          <w:szCs w:val="20"/>
        </w:rPr>
        <w:t>The  Journal</w:t>
      </w:r>
      <w:proofErr w:type="gramEnd"/>
      <w:r w:rsidRPr="0049719A">
        <w:rPr>
          <w:rFonts w:asciiTheme="majorBidi" w:eastAsia="Times New Roman" w:hAnsiTheme="majorBidi" w:cstheme="majorBidi"/>
          <w:sz w:val="20"/>
          <w:szCs w:val="20"/>
        </w:rPr>
        <w:t xml:space="preserve">  of  High  Technology  Management Research, 2(1), 133-150.</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6" w:after="0" w:line="200" w:lineRule="exact"/>
        <w:rPr>
          <w:rFonts w:asciiTheme="majorBidi" w:eastAsia="Times New Roman" w:hAnsiTheme="majorBidi" w:cstheme="majorBidi"/>
          <w:sz w:val="20"/>
          <w:szCs w:val="20"/>
        </w:rPr>
      </w:pPr>
    </w:p>
    <w:p w:rsidR="002F0B80" w:rsidRPr="0049719A" w:rsidRDefault="002F0B80" w:rsidP="002F0B80">
      <w:pPr>
        <w:spacing w:after="0" w:line="248" w:lineRule="auto"/>
        <w:ind w:left="499" w:right="982" w:hanging="399"/>
        <w:jc w:val="both"/>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Moncarz</w:t>
      </w:r>
      <w:proofErr w:type="spellEnd"/>
      <w:r w:rsidRPr="0049719A">
        <w:rPr>
          <w:rFonts w:asciiTheme="majorBidi" w:eastAsia="Times New Roman" w:hAnsiTheme="majorBidi" w:cstheme="majorBidi"/>
          <w:sz w:val="20"/>
          <w:szCs w:val="20"/>
        </w:rPr>
        <w:t xml:space="preserve">, E., Zhao, J., &amp; Kay, C., (2009), An Exploratory Study of US Lodging Properties' Organizational </w:t>
      </w:r>
      <w:proofErr w:type="gramStart"/>
      <w:r w:rsidRPr="0049719A">
        <w:rPr>
          <w:rFonts w:asciiTheme="majorBidi" w:eastAsia="Times New Roman" w:hAnsiTheme="majorBidi" w:cstheme="majorBidi"/>
          <w:sz w:val="20"/>
          <w:szCs w:val="20"/>
        </w:rPr>
        <w:t>Practices  on</w:t>
      </w:r>
      <w:proofErr w:type="gramEnd"/>
      <w:r w:rsidRPr="0049719A">
        <w:rPr>
          <w:rFonts w:asciiTheme="majorBidi" w:eastAsia="Times New Roman" w:hAnsiTheme="majorBidi" w:cstheme="majorBidi"/>
          <w:sz w:val="20"/>
          <w:szCs w:val="20"/>
        </w:rPr>
        <w:t xml:space="preserve">  Employee  Turnover  and  Retention.  </w:t>
      </w:r>
      <w:proofErr w:type="gramStart"/>
      <w:r w:rsidRPr="0049719A">
        <w:rPr>
          <w:rFonts w:asciiTheme="majorBidi" w:eastAsia="Times New Roman" w:hAnsiTheme="majorBidi" w:cstheme="majorBidi"/>
          <w:sz w:val="20"/>
          <w:szCs w:val="20"/>
        </w:rPr>
        <w:t>International  Journal</w:t>
      </w:r>
      <w:proofErr w:type="gramEnd"/>
      <w:r w:rsidRPr="0049719A">
        <w:rPr>
          <w:rFonts w:asciiTheme="majorBidi" w:eastAsia="Times New Roman" w:hAnsiTheme="majorBidi" w:cstheme="majorBidi"/>
          <w:sz w:val="20"/>
          <w:szCs w:val="20"/>
        </w:rPr>
        <w:t xml:space="preserve">  of  Contemporary  Hospitality Management, 21(4), 437</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6" w:after="0" w:line="200" w:lineRule="exact"/>
        <w:rPr>
          <w:rFonts w:asciiTheme="majorBidi" w:eastAsia="Times New Roman" w:hAnsiTheme="majorBidi" w:cstheme="majorBidi"/>
          <w:sz w:val="20"/>
          <w:szCs w:val="20"/>
        </w:rPr>
      </w:pPr>
    </w:p>
    <w:p w:rsidR="002F0B80" w:rsidRPr="0049719A" w:rsidRDefault="002F0B80" w:rsidP="002F0B80">
      <w:pPr>
        <w:spacing w:after="0" w:line="248" w:lineRule="auto"/>
        <w:ind w:left="499" w:right="979" w:hanging="399"/>
        <w:jc w:val="both"/>
        <w:rPr>
          <w:rFonts w:asciiTheme="majorBidi" w:eastAsia="Times New Roman" w:hAnsiTheme="majorBidi" w:cstheme="majorBidi"/>
          <w:sz w:val="20"/>
          <w:szCs w:val="20"/>
        </w:rPr>
        <w:sectPr w:rsidR="002F0B80" w:rsidRPr="0049719A">
          <w:pgSz w:w="12240" w:h="15840"/>
          <w:pgMar w:top="1000" w:right="780" w:bottom="280" w:left="1700" w:header="747" w:footer="998" w:gutter="0"/>
          <w:cols w:space="720"/>
        </w:sectPr>
      </w:pPr>
      <w:r w:rsidRPr="0049719A">
        <w:rPr>
          <w:rFonts w:asciiTheme="majorBidi" w:eastAsia="Times New Roman" w:hAnsiTheme="majorBidi" w:cstheme="majorBidi"/>
          <w:sz w:val="20"/>
          <w:szCs w:val="20"/>
        </w:rPr>
        <w:t xml:space="preserve">Moss, A., McFarland, J., </w:t>
      </w:r>
      <w:proofErr w:type="spellStart"/>
      <w:r w:rsidRPr="0049719A">
        <w:rPr>
          <w:rFonts w:asciiTheme="majorBidi" w:eastAsia="Times New Roman" w:hAnsiTheme="majorBidi" w:cstheme="majorBidi"/>
          <w:sz w:val="20"/>
          <w:szCs w:val="20"/>
        </w:rPr>
        <w:t>Ngu</w:t>
      </w:r>
      <w:proofErr w:type="spellEnd"/>
      <w:r w:rsidRPr="0049719A">
        <w:rPr>
          <w:rFonts w:asciiTheme="majorBidi" w:eastAsia="Times New Roman" w:hAnsiTheme="majorBidi" w:cstheme="majorBidi"/>
          <w:sz w:val="20"/>
          <w:szCs w:val="20"/>
        </w:rPr>
        <w:t xml:space="preserve">, S., &amp; </w:t>
      </w:r>
      <w:proofErr w:type="spellStart"/>
      <w:r w:rsidRPr="0049719A">
        <w:rPr>
          <w:rFonts w:asciiTheme="majorBidi" w:eastAsia="Times New Roman" w:hAnsiTheme="majorBidi" w:cstheme="majorBidi"/>
          <w:sz w:val="20"/>
          <w:szCs w:val="20"/>
        </w:rPr>
        <w:t>Kijowska</w:t>
      </w:r>
      <w:proofErr w:type="spellEnd"/>
      <w:r w:rsidRPr="0049719A">
        <w:rPr>
          <w:rFonts w:asciiTheme="majorBidi" w:eastAsia="Times New Roman" w:hAnsiTheme="majorBidi" w:cstheme="majorBidi"/>
          <w:sz w:val="20"/>
          <w:szCs w:val="20"/>
        </w:rPr>
        <w:t xml:space="preserve">, A. (2007).Maintaining an open mind to closed individuals: The  effect  of  resource  availability  and  leadership  style  on  the  association  between  openness  to experience  and  organizational  commitment.  </w:t>
      </w:r>
      <w:proofErr w:type="gramStart"/>
      <w:r w:rsidRPr="0049719A">
        <w:rPr>
          <w:rFonts w:asciiTheme="majorBidi" w:eastAsia="Times New Roman" w:hAnsiTheme="majorBidi" w:cstheme="majorBidi"/>
          <w:sz w:val="20"/>
          <w:szCs w:val="20"/>
        </w:rPr>
        <w:t>Journal  of</w:t>
      </w:r>
      <w:proofErr w:type="gramEnd"/>
      <w:r w:rsidRPr="0049719A">
        <w:rPr>
          <w:rFonts w:asciiTheme="majorBidi" w:eastAsia="Times New Roman" w:hAnsiTheme="majorBidi" w:cstheme="majorBidi"/>
          <w:sz w:val="20"/>
          <w:szCs w:val="20"/>
        </w:rPr>
        <w:t xml:space="preserve">  Research  in  Personality,  41(2),  259–275. http://dx.doi.org/10.1016/j.jrp.2006.03.009</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6" w:after="0" w:line="260" w:lineRule="exact"/>
        <w:rPr>
          <w:rFonts w:asciiTheme="majorBidi" w:eastAsia="Times New Roman" w:hAnsiTheme="majorBidi" w:cstheme="majorBidi"/>
          <w:sz w:val="20"/>
          <w:szCs w:val="20"/>
        </w:rPr>
      </w:pPr>
    </w:p>
    <w:p w:rsidR="002F0B80" w:rsidRPr="0049719A" w:rsidRDefault="002F0B80" w:rsidP="002F0B80">
      <w:pPr>
        <w:spacing w:before="35" w:after="0" w:line="245" w:lineRule="auto"/>
        <w:ind w:left="499" w:right="984" w:hanging="399"/>
        <w:jc w:val="both"/>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Moyes</w:t>
      </w:r>
      <w:proofErr w:type="spellEnd"/>
      <w:proofErr w:type="gramStart"/>
      <w:r w:rsidRPr="0049719A">
        <w:rPr>
          <w:rFonts w:asciiTheme="majorBidi" w:eastAsia="Times New Roman" w:hAnsiTheme="majorBidi" w:cstheme="majorBidi"/>
          <w:sz w:val="20"/>
          <w:szCs w:val="20"/>
        </w:rPr>
        <w:t>,  G</w:t>
      </w:r>
      <w:proofErr w:type="gramEnd"/>
      <w:r w:rsidRPr="0049719A">
        <w:rPr>
          <w:rFonts w:asciiTheme="majorBidi" w:eastAsia="Times New Roman" w:hAnsiTheme="majorBidi" w:cstheme="majorBidi"/>
          <w:sz w:val="20"/>
          <w:szCs w:val="20"/>
        </w:rPr>
        <w:t>.,  Shao,  L., &amp; Newsome,  M.  (2008)</w:t>
      </w:r>
      <w:proofErr w:type="gramStart"/>
      <w:r w:rsidRPr="0049719A">
        <w:rPr>
          <w:rFonts w:asciiTheme="majorBidi" w:eastAsia="Times New Roman" w:hAnsiTheme="majorBidi" w:cstheme="majorBidi"/>
          <w:sz w:val="20"/>
          <w:szCs w:val="20"/>
        </w:rPr>
        <w:t>.  Comparative</w:t>
      </w:r>
      <w:proofErr w:type="gramEnd"/>
      <w:r w:rsidRPr="0049719A">
        <w:rPr>
          <w:rFonts w:asciiTheme="majorBidi" w:eastAsia="Times New Roman" w:hAnsiTheme="majorBidi" w:cstheme="majorBidi"/>
          <w:sz w:val="20"/>
          <w:szCs w:val="20"/>
        </w:rPr>
        <w:t xml:space="preserve"> analysis of employee job satisfaction  in  the accounting profession. Journal of Business &amp; Economics Research, 6(2), 65-82.</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4"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Oakland, S., &amp; Oakland, J. (2001). Current people management activities in </w:t>
      </w:r>
      <w:proofErr w:type="spellStart"/>
      <w:r w:rsidRPr="0049719A">
        <w:rPr>
          <w:rFonts w:asciiTheme="majorBidi" w:eastAsia="Times New Roman" w:hAnsiTheme="majorBidi" w:cstheme="majorBidi"/>
          <w:sz w:val="20"/>
          <w:szCs w:val="20"/>
        </w:rPr>
        <w:t>worldclass</w:t>
      </w:r>
      <w:proofErr w:type="spellEnd"/>
      <w:r w:rsidRPr="0049719A">
        <w:rPr>
          <w:rFonts w:asciiTheme="majorBidi" w:eastAsia="Times New Roman" w:hAnsiTheme="majorBidi" w:cstheme="majorBidi"/>
          <w:sz w:val="20"/>
          <w:szCs w:val="20"/>
        </w:rPr>
        <w:t xml:space="preserve"> organizations. Total</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Quality Management &amp; Business Excellence 12(6), 773-779.</w:t>
      </w:r>
    </w:p>
    <w:p w:rsidR="002F0B80" w:rsidRPr="0049719A" w:rsidRDefault="002F0B80" w:rsidP="002F0B80">
      <w:pPr>
        <w:spacing w:before="5" w:after="0" w:line="120" w:lineRule="exact"/>
        <w:rPr>
          <w:rFonts w:asciiTheme="majorBidi" w:eastAsia="Times New Roman" w:hAnsiTheme="majorBidi" w:cstheme="majorBidi"/>
          <w:sz w:val="20"/>
          <w:szCs w:val="20"/>
        </w:rPr>
      </w:pP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after="0" w:line="245" w:lineRule="auto"/>
        <w:ind w:left="499" w:right="996"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Park, J;   Kim, T,   (2009) "Do types of organizational culture matter in nurse job satisfaction and turnover intention?</w:t>
      </w:r>
      <w:proofErr w:type="gramStart"/>
      <w:r w:rsidRPr="0049719A">
        <w:rPr>
          <w:rFonts w:asciiTheme="majorBidi" w:eastAsia="Times New Roman" w:hAnsiTheme="majorBidi" w:cstheme="majorBidi"/>
          <w:sz w:val="20"/>
          <w:szCs w:val="20"/>
        </w:rPr>
        <w:t>",</w:t>
      </w:r>
      <w:proofErr w:type="gramEnd"/>
      <w:r w:rsidRPr="0049719A">
        <w:rPr>
          <w:rFonts w:asciiTheme="majorBidi" w:eastAsia="Times New Roman" w:hAnsiTheme="majorBidi" w:cstheme="majorBidi"/>
          <w:sz w:val="20"/>
          <w:szCs w:val="20"/>
        </w:rPr>
        <w:t xml:space="preserve"> Leadership in Health Services, Vol. 22 </w:t>
      </w:r>
      <w:proofErr w:type="spellStart"/>
      <w:r w:rsidRPr="0049719A">
        <w:rPr>
          <w:rFonts w:asciiTheme="majorBidi" w:eastAsia="Times New Roman" w:hAnsiTheme="majorBidi" w:cstheme="majorBidi"/>
          <w:sz w:val="20"/>
          <w:szCs w:val="20"/>
        </w:rPr>
        <w:t>Iss</w:t>
      </w:r>
      <w:proofErr w:type="spellEnd"/>
      <w:r w:rsidRPr="0049719A">
        <w:rPr>
          <w:rFonts w:asciiTheme="majorBidi" w:eastAsia="Times New Roman" w:hAnsiTheme="majorBidi" w:cstheme="majorBidi"/>
          <w:sz w:val="20"/>
          <w:szCs w:val="20"/>
        </w:rPr>
        <w:t>: 1, pp.20 – 38</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9"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Porter, L. W., &amp; Lawler, E. E. (1968). What job attitudes tell about </w:t>
      </w:r>
      <w:proofErr w:type="gramStart"/>
      <w:r w:rsidRPr="0049719A">
        <w:rPr>
          <w:rFonts w:asciiTheme="majorBidi" w:eastAsia="Times New Roman" w:hAnsiTheme="majorBidi" w:cstheme="majorBidi"/>
          <w:sz w:val="20"/>
          <w:szCs w:val="20"/>
        </w:rPr>
        <w:t>motivation.</w:t>
      </w:r>
      <w:proofErr w:type="gramEnd"/>
      <w:r w:rsidRPr="0049719A">
        <w:rPr>
          <w:rFonts w:asciiTheme="majorBidi" w:eastAsia="Times New Roman" w:hAnsiTheme="majorBidi" w:cstheme="majorBidi"/>
          <w:sz w:val="20"/>
          <w:szCs w:val="20"/>
        </w:rPr>
        <w:t xml:space="preserve"> Harvard Business Review,</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46 (1), 118– 126.</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3" w:after="0" w:line="200" w:lineRule="exact"/>
        <w:rPr>
          <w:rFonts w:asciiTheme="majorBidi" w:eastAsia="Times New Roman" w:hAnsiTheme="majorBidi" w:cstheme="majorBidi"/>
          <w:sz w:val="20"/>
          <w:szCs w:val="20"/>
        </w:rPr>
      </w:pPr>
    </w:p>
    <w:p w:rsidR="002F0B80" w:rsidRPr="0049719A" w:rsidRDefault="002F0B80" w:rsidP="002F0B80">
      <w:pPr>
        <w:spacing w:after="0" w:line="248" w:lineRule="auto"/>
        <w:ind w:left="499" w:right="979"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Porter, W., Steer, M., </w:t>
      </w:r>
      <w:proofErr w:type="spellStart"/>
      <w:r w:rsidRPr="0049719A">
        <w:rPr>
          <w:rFonts w:asciiTheme="majorBidi" w:eastAsia="Times New Roman" w:hAnsiTheme="majorBidi" w:cstheme="majorBidi"/>
          <w:sz w:val="20"/>
          <w:szCs w:val="20"/>
        </w:rPr>
        <w:t>Mowday</w:t>
      </w:r>
      <w:proofErr w:type="spellEnd"/>
      <w:r w:rsidRPr="0049719A">
        <w:rPr>
          <w:rFonts w:asciiTheme="majorBidi" w:eastAsia="Times New Roman" w:hAnsiTheme="majorBidi" w:cstheme="majorBidi"/>
          <w:sz w:val="20"/>
          <w:szCs w:val="20"/>
        </w:rPr>
        <w:t xml:space="preserve">, T., &amp; </w:t>
      </w:r>
      <w:proofErr w:type="spellStart"/>
      <w:r w:rsidRPr="0049719A">
        <w:rPr>
          <w:rFonts w:asciiTheme="majorBidi" w:eastAsia="Times New Roman" w:hAnsiTheme="majorBidi" w:cstheme="majorBidi"/>
          <w:sz w:val="20"/>
          <w:szCs w:val="20"/>
        </w:rPr>
        <w:t>Boulian</w:t>
      </w:r>
      <w:proofErr w:type="spellEnd"/>
      <w:r w:rsidRPr="0049719A">
        <w:rPr>
          <w:rFonts w:asciiTheme="majorBidi" w:eastAsia="Times New Roman" w:hAnsiTheme="majorBidi" w:cstheme="majorBidi"/>
          <w:sz w:val="20"/>
          <w:szCs w:val="20"/>
        </w:rPr>
        <w:t>, V. (1974). Organizational commitment, job satisfaction, and turnover    among    psychiatric    technicians.    Journal    of    Applied    Psychology,    59,    603–609. http://dx.doi.org/10.1037/h0037335</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0" w:after="0" w:line="200" w:lineRule="exact"/>
        <w:rPr>
          <w:rFonts w:asciiTheme="majorBidi" w:eastAsia="Times New Roman" w:hAnsiTheme="majorBidi" w:cstheme="majorBidi"/>
          <w:sz w:val="20"/>
          <w:szCs w:val="20"/>
        </w:rPr>
      </w:pPr>
    </w:p>
    <w:p w:rsidR="002F0B80" w:rsidRPr="0049719A" w:rsidRDefault="002F0B80" w:rsidP="002F0B80">
      <w:pPr>
        <w:spacing w:after="0" w:line="245" w:lineRule="auto"/>
        <w:ind w:left="499" w:right="994"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Robbins, P. (1996). Organization behavior: Concept, controversies, and applications. Englewood Cliffs, NJ Prentice-Hall</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9" w:after="0" w:line="200" w:lineRule="exact"/>
        <w:rPr>
          <w:rFonts w:asciiTheme="majorBidi" w:eastAsia="Times New Roman" w:hAnsiTheme="majorBidi" w:cstheme="majorBidi"/>
          <w:sz w:val="20"/>
          <w:szCs w:val="20"/>
        </w:rPr>
      </w:pPr>
    </w:p>
    <w:p w:rsidR="002F0B80" w:rsidRPr="0049719A" w:rsidRDefault="002F0B80" w:rsidP="002F0B80">
      <w:pPr>
        <w:spacing w:after="0" w:line="245" w:lineRule="auto"/>
        <w:ind w:left="499" w:right="980"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Ryan, T., &amp; Sagas, M. (2009). Relationships between pay satisfaction, work-family conflict, and coaching turnover intentions. Team Performance Management, 15(3/4), 128-140.</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8"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Samuel, M., &amp; </w:t>
      </w:r>
      <w:proofErr w:type="spellStart"/>
      <w:r w:rsidRPr="0049719A">
        <w:rPr>
          <w:rFonts w:asciiTheme="majorBidi" w:eastAsia="Times New Roman" w:hAnsiTheme="majorBidi" w:cstheme="majorBidi"/>
          <w:sz w:val="20"/>
          <w:szCs w:val="20"/>
        </w:rPr>
        <w:t>Chipunza</w:t>
      </w:r>
      <w:proofErr w:type="spellEnd"/>
      <w:r w:rsidRPr="0049719A">
        <w:rPr>
          <w:rFonts w:asciiTheme="majorBidi" w:eastAsia="Times New Roman" w:hAnsiTheme="majorBidi" w:cstheme="majorBidi"/>
          <w:sz w:val="20"/>
          <w:szCs w:val="20"/>
        </w:rPr>
        <w:t>, C., (2009) Employee Retention and Turnover: Using Motivational Variables as a</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Panacea, African Journal of Business, 3(8)</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8" w:after="0" w:line="200" w:lineRule="exact"/>
        <w:rPr>
          <w:rFonts w:asciiTheme="majorBidi" w:eastAsia="Times New Roman" w:hAnsiTheme="majorBidi" w:cstheme="majorBidi"/>
          <w:sz w:val="20"/>
          <w:szCs w:val="20"/>
        </w:rPr>
      </w:pPr>
    </w:p>
    <w:p w:rsidR="002F0B80" w:rsidRPr="0049719A" w:rsidRDefault="002F0B80" w:rsidP="002F0B80">
      <w:pPr>
        <w:spacing w:after="0" w:line="247" w:lineRule="auto"/>
        <w:ind w:left="499" w:right="984" w:hanging="399"/>
        <w:jc w:val="both"/>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Shiu</w:t>
      </w:r>
      <w:proofErr w:type="spellEnd"/>
      <w:r w:rsidRPr="0049719A">
        <w:rPr>
          <w:rFonts w:asciiTheme="majorBidi" w:eastAsia="Times New Roman" w:hAnsiTheme="majorBidi" w:cstheme="majorBidi"/>
          <w:sz w:val="20"/>
          <w:szCs w:val="20"/>
        </w:rPr>
        <w:t xml:space="preserve">, M., &amp; Yu, T. (2010). Internal marketing, </w:t>
      </w:r>
      <w:proofErr w:type="spellStart"/>
      <w:r w:rsidRPr="0049719A">
        <w:rPr>
          <w:rFonts w:asciiTheme="majorBidi" w:eastAsia="Times New Roman" w:hAnsiTheme="majorBidi" w:cstheme="majorBidi"/>
          <w:sz w:val="20"/>
          <w:szCs w:val="20"/>
        </w:rPr>
        <w:t>organisational</w:t>
      </w:r>
      <w:proofErr w:type="spellEnd"/>
      <w:r w:rsidRPr="0049719A">
        <w:rPr>
          <w:rFonts w:asciiTheme="majorBidi" w:eastAsia="Times New Roman" w:hAnsiTheme="majorBidi" w:cstheme="majorBidi"/>
          <w:sz w:val="20"/>
          <w:szCs w:val="20"/>
        </w:rPr>
        <w:t xml:space="preserve"> culture, job satisfaction, and </w:t>
      </w:r>
      <w:proofErr w:type="spellStart"/>
      <w:r w:rsidRPr="0049719A">
        <w:rPr>
          <w:rFonts w:asciiTheme="majorBidi" w:eastAsia="Times New Roman" w:hAnsiTheme="majorBidi" w:cstheme="majorBidi"/>
          <w:sz w:val="20"/>
          <w:szCs w:val="20"/>
        </w:rPr>
        <w:t>organisational</w:t>
      </w:r>
      <w:proofErr w:type="spellEnd"/>
      <w:r w:rsidRPr="0049719A">
        <w:rPr>
          <w:rFonts w:asciiTheme="majorBidi" w:eastAsia="Times New Roman" w:hAnsiTheme="majorBidi" w:cstheme="majorBidi"/>
          <w:sz w:val="20"/>
          <w:szCs w:val="20"/>
        </w:rPr>
        <w:t xml:space="preserve"> performance     in     non-life     insurance.     The     Service     Industry     Journal,     30(6),     793-809. http://dx.doi.org/10.1080/02642060701849840</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6" w:after="0" w:line="200" w:lineRule="exact"/>
        <w:rPr>
          <w:rFonts w:asciiTheme="majorBidi" w:eastAsia="Times New Roman" w:hAnsiTheme="majorBidi" w:cstheme="majorBidi"/>
          <w:sz w:val="20"/>
          <w:szCs w:val="20"/>
        </w:rPr>
      </w:pPr>
    </w:p>
    <w:p w:rsidR="002F0B80" w:rsidRPr="0049719A" w:rsidRDefault="002F0B80" w:rsidP="002F0B80">
      <w:pPr>
        <w:spacing w:after="0" w:line="248" w:lineRule="auto"/>
        <w:ind w:left="499" w:right="987"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Shimizu,  T.,  </w:t>
      </w:r>
      <w:proofErr w:type="spellStart"/>
      <w:r w:rsidRPr="0049719A">
        <w:rPr>
          <w:rFonts w:asciiTheme="majorBidi" w:eastAsia="Times New Roman" w:hAnsiTheme="majorBidi" w:cstheme="majorBidi"/>
          <w:sz w:val="20"/>
          <w:szCs w:val="20"/>
        </w:rPr>
        <w:t>Eto</w:t>
      </w:r>
      <w:proofErr w:type="spellEnd"/>
      <w:r w:rsidRPr="0049719A">
        <w:rPr>
          <w:rFonts w:asciiTheme="majorBidi" w:eastAsia="Times New Roman" w:hAnsiTheme="majorBidi" w:cstheme="majorBidi"/>
          <w:sz w:val="20"/>
          <w:szCs w:val="20"/>
        </w:rPr>
        <w:t xml:space="preserve">,  R.,  </w:t>
      </w:r>
      <w:proofErr w:type="spellStart"/>
      <w:r w:rsidRPr="0049719A">
        <w:rPr>
          <w:rFonts w:asciiTheme="majorBidi" w:eastAsia="Times New Roman" w:hAnsiTheme="majorBidi" w:cstheme="majorBidi"/>
          <w:sz w:val="20"/>
          <w:szCs w:val="20"/>
        </w:rPr>
        <w:t>Horiguchi</w:t>
      </w:r>
      <w:proofErr w:type="spellEnd"/>
      <w:r w:rsidRPr="0049719A">
        <w:rPr>
          <w:rFonts w:asciiTheme="majorBidi" w:eastAsia="Times New Roman" w:hAnsiTheme="majorBidi" w:cstheme="majorBidi"/>
          <w:sz w:val="20"/>
          <w:szCs w:val="20"/>
        </w:rPr>
        <w:t>,  I.,  Obata,  Y.,  Feng,  Q.  L.</w:t>
      </w:r>
      <w:proofErr w:type="gramStart"/>
      <w:r w:rsidRPr="0049719A">
        <w:rPr>
          <w:rFonts w:asciiTheme="majorBidi" w:eastAsia="Times New Roman" w:hAnsiTheme="majorBidi" w:cstheme="majorBidi"/>
          <w:sz w:val="20"/>
          <w:szCs w:val="20"/>
        </w:rPr>
        <w:t>,  &amp;</w:t>
      </w:r>
      <w:proofErr w:type="gramEnd"/>
      <w:r w:rsidRPr="0049719A">
        <w:rPr>
          <w:rFonts w:asciiTheme="majorBidi" w:eastAsia="Times New Roman" w:hAnsiTheme="majorBidi" w:cstheme="majorBidi"/>
          <w:sz w:val="20"/>
          <w:szCs w:val="20"/>
        </w:rPr>
        <w:t xml:space="preserve"> Nagata,  S.  (2005)</w:t>
      </w:r>
      <w:proofErr w:type="gramStart"/>
      <w:r w:rsidRPr="0049719A">
        <w:rPr>
          <w:rFonts w:asciiTheme="majorBidi" w:eastAsia="Times New Roman" w:hAnsiTheme="majorBidi" w:cstheme="majorBidi"/>
          <w:sz w:val="20"/>
          <w:szCs w:val="20"/>
        </w:rPr>
        <w:t>.  Relationship</w:t>
      </w:r>
      <w:proofErr w:type="gramEnd"/>
      <w:r w:rsidRPr="0049719A">
        <w:rPr>
          <w:rFonts w:asciiTheme="majorBidi" w:eastAsia="Times New Roman" w:hAnsiTheme="majorBidi" w:cstheme="majorBidi"/>
          <w:sz w:val="20"/>
          <w:szCs w:val="20"/>
        </w:rPr>
        <w:t xml:space="preserve">  between turnover  and periodic health  check-up data among Japanese </w:t>
      </w:r>
      <w:proofErr w:type="spellStart"/>
      <w:r w:rsidRPr="0049719A">
        <w:rPr>
          <w:rFonts w:asciiTheme="majorBidi" w:eastAsia="Times New Roman" w:hAnsiTheme="majorBidi" w:cstheme="majorBidi"/>
          <w:sz w:val="20"/>
          <w:szCs w:val="20"/>
        </w:rPr>
        <w:t>universitynurses</w:t>
      </w:r>
      <w:proofErr w:type="spellEnd"/>
      <w:r w:rsidRPr="0049719A">
        <w:rPr>
          <w:rFonts w:asciiTheme="majorBidi" w:eastAsia="Times New Roman" w:hAnsiTheme="majorBidi" w:cstheme="majorBidi"/>
          <w:sz w:val="20"/>
          <w:szCs w:val="20"/>
        </w:rPr>
        <w:t>:  A three-year  follow-up study. Journal of Occupational Health, 47 (4), 327-333. http://dx.doi.org/10.1539/joh.47.327</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6"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Siddique, C. (2004). Job analysis: A strategic human resource management practice. The International of</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Human Resource Management, 15(1), 219-244.</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8"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Starosta</w:t>
      </w:r>
      <w:proofErr w:type="spellEnd"/>
      <w:r w:rsidRPr="0049719A">
        <w:rPr>
          <w:rFonts w:asciiTheme="majorBidi" w:eastAsia="Times New Roman" w:hAnsiTheme="majorBidi" w:cstheme="majorBidi"/>
          <w:sz w:val="20"/>
          <w:szCs w:val="20"/>
        </w:rPr>
        <w:t>, M., (2006) Engaging Employees: Retention Strategies for Today’s Growing Businesses, Master’s</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proofErr w:type="gramStart"/>
      <w:r w:rsidRPr="0049719A">
        <w:rPr>
          <w:rFonts w:asciiTheme="majorBidi" w:eastAsia="Times New Roman" w:hAnsiTheme="majorBidi" w:cstheme="majorBidi"/>
          <w:sz w:val="20"/>
          <w:szCs w:val="20"/>
        </w:rPr>
        <w:t>thesis</w:t>
      </w:r>
      <w:proofErr w:type="gramEnd"/>
      <w:r w:rsidRPr="0049719A">
        <w:rPr>
          <w:rFonts w:asciiTheme="majorBidi" w:eastAsia="Times New Roman" w:hAnsiTheme="majorBidi" w:cstheme="majorBidi"/>
          <w:sz w:val="20"/>
          <w:szCs w:val="20"/>
        </w:rPr>
        <w:t>, Royal Roads University, Victoria</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3" w:after="0" w:line="200" w:lineRule="exact"/>
        <w:rPr>
          <w:rFonts w:asciiTheme="majorBidi" w:eastAsia="Times New Roman" w:hAnsiTheme="majorBidi" w:cstheme="majorBidi"/>
          <w:sz w:val="20"/>
          <w:szCs w:val="20"/>
        </w:rPr>
      </w:pPr>
    </w:p>
    <w:p w:rsidR="002F0B80" w:rsidRPr="0049719A" w:rsidRDefault="002F0B80" w:rsidP="002F0B80">
      <w:pPr>
        <w:spacing w:after="0" w:line="247" w:lineRule="auto"/>
        <w:ind w:left="499" w:right="978" w:hanging="399"/>
        <w:jc w:val="both"/>
        <w:rPr>
          <w:rFonts w:asciiTheme="majorBidi" w:eastAsia="Times New Roman" w:hAnsiTheme="majorBidi" w:cstheme="majorBidi"/>
          <w:sz w:val="20"/>
          <w:szCs w:val="20"/>
        </w:rPr>
        <w:sectPr w:rsidR="002F0B80" w:rsidRPr="0049719A">
          <w:pgSz w:w="12240" w:h="15840"/>
          <w:pgMar w:top="1000" w:right="780" w:bottom="280" w:left="1700" w:header="747" w:footer="998" w:gutter="0"/>
          <w:cols w:space="720"/>
        </w:sectPr>
      </w:pPr>
      <w:r w:rsidRPr="0049719A">
        <w:rPr>
          <w:rFonts w:asciiTheme="majorBidi" w:eastAsia="Times New Roman" w:hAnsiTheme="majorBidi" w:cstheme="majorBidi"/>
          <w:sz w:val="20"/>
          <w:szCs w:val="20"/>
        </w:rPr>
        <w:t xml:space="preserve">Suzuki,  E.,  </w:t>
      </w:r>
      <w:proofErr w:type="spellStart"/>
      <w:r w:rsidRPr="0049719A">
        <w:rPr>
          <w:rFonts w:asciiTheme="majorBidi" w:eastAsia="Times New Roman" w:hAnsiTheme="majorBidi" w:cstheme="majorBidi"/>
          <w:sz w:val="20"/>
          <w:szCs w:val="20"/>
        </w:rPr>
        <w:t>Itomine</w:t>
      </w:r>
      <w:proofErr w:type="spellEnd"/>
      <w:r w:rsidRPr="0049719A">
        <w:rPr>
          <w:rFonts w:asciiTheme="majorBidi" w:eastAsia="Times New Roman" w:hAnsiTheme="majorBidi" w:cstheme="majorBidi"/>
          <w:sz w:val="20"/>
          <w:szCs w:val="20"/>
        </w:rPr>
        <w:t xml:space="preserve">,  I.,  </w:t>
      </w:r>
      <w:proofErr w:type="spellStart"/>
      <w:r w:rsidRPr="0049719A">
        <w:rPr>
          <w:rFonts w:asciiTheme="majorBidi" w:eastAsia="Times New Roman" w:hAnsiTheme="majorBidi" w:cstheme="majorBidi"/>
          <w:sz w:val="20"/>
          <w:szCs w:val="20"/>
        </w:rPr>
        <w:t>Kanoya</w:t>
      </w:r>
      <w:proofErr w:type="spellEnd"/>
      <w:r w:rsidRPr="0049719A">
        <w:rPr>
          <w:rFonts w:asciiTheme="majorBidi" w:eastAsia="Times New Roman" w:hAnsiTheme="majorBidi" w:cstheme="majorBidi"/>
          <w:sz w:val="20"/>
          <w:szCs w:val="20"/>
        </w:rPr>
        <w:t xml:space="preserve">,  Y.,  </w:t>
      </w:r>
      <w:proofErr w:type="spellStart"/>
      <w:r w:rsidRPr="0049719A">
        <w:rPr>
          <w:rFonts w:asciiTheme="majorBidi" w:eastAsia="Times New Roman" w:hAnsiTheme="majorBidi" w:cstheme="majorBidi"/>
          <w:sz w:val="20"/>
          <w:szCs w:val="20"/>
        </w:rPr>
        <w:t>Katsuki</w:t>
      </w:r>
      <w:proofErr w:type="spellEnd"/>
      <w:r w:rsidRPr="0049719A">
        <w:rPr>
          <w:rFonts w:asciiTheme="majorBidi" w:eastAsia="Times New Roman" w:hAnsiTheme="majorBidi" w:cstheme="majorBidi"/>
          <w:sz w:val="20"/>
          <w:szCs w:val="20"/>
        </w:rPr>
        <w:t xml:space="preserve">,  T.,  Horii,  S.,  &amp;  Sato,  C.  (2006).  Factors  affecting  rapid turnover  of  novice  nurses  in  university  hospitals.  </w:t>
      </w:r>
      <w:proofErr w:type="gramStart"/>
      <w:r w:rsidRPr="0049719A">
        <w:rPr>
          <w:rFonts w:asciiTheme="majorBidi" w:eastAsia="Times New Roman" w:hAnsiTheme="majorBidi" w:cstheme="majorBidi"/>
          <w:sz w:val="20"/>
          <w:szCs w:val="20"/>
        </w:rPr>
        <w:t>Journal  of</w:t>
      </w:r>
      <w:proofErr w:type="gramEnd"/>
      <w:r w:rsidRPr="0049719A">
        <w:rPr>
          <w:rFonts w:asciiTheme="majorBidi" w:eastAsia="Times New Roman" w:hAnsiTheme="majorBidi" w:cstheme="majorBidi"/>
          <w:sz w:val="20"/>
          <w:szCs w:val="20"/>
        </w:rPr>
        <w:t xml:space="preserve">  Occupational  Health,  48  (1),  49–61. http://dx.doi.org/10.1539/joh.48.49</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6" w:after="0" w:line="260" w:lineRule="exact"/>
        <w:rPr>
          <w:rFonts w:asciiTheme="majorBidi" w:eastAsia="Times New Roman" w:hAnsiTheme="majorBidi" w:cstheme="majorBidi"/>
          <w:sz w:val="20"/>
          <w:szCs w:val="20"/>
        </w:rPr>
      </w:pPr>
    </w:p>
    <w:p w:rsidR="002F0B80" w:rsidRPr="0049719A" w:rsidRDefault="002F0B80" w:rsidP="002F0B80">
      <w:pPr>
        <w:spacing w:before="35" w:after="0" w:line="247" w:lineRule="auto"/>
        <w:ind w:left="499" w:right="979" w:hanging="399"/>
        <w:jc w:val="both"/>
        <w:rPr>
          <w:rFonts w:asciiTheme="majorBidi" w:eastAsia="Times New Roman" w:hAnsiTheme="majorBidi" w:cstheme="majorBidi"/>
          <w:sz w:val="20"/>
          <w:szCs w:val="20"/>
        </w:rPr>
      </w:pPr>
      <w:proofErr w:type="spellStart"/>
      <w:r w:rsidRPr="0049719A">
        <w:rPr>
          <w:rFonts w:asciiTheme="majorBidi" w:eastAsia="Times New Roman" w:hAnsiTheme="majorBidi" w:cstheme="majorBidi"/>
          <w:sz w:val="20"/>
          <w:szCs w:val="20"/>
        </w:rPr>
        <w:t>Tadeka</w:t>
      </w:r>
      <w:proofErr w:type="spellEnd"/>
      <w:proofErr w:type="gramStart"/>
      <w:r w:rsidRPr="0049719A">
        <w:rPr>
          <w:rFonts w:asciiTheme="majorBidi" w:eastAsia="Times New Roman" w:hAnsiTheme="majorBidi" w:cstheme="majorBidi"/>
          <w:sz w:val="20"/>
          <w:szCs w:val="20"/>
        </w:rPr>
        <w:t>,  F</w:t>
      </w:r>
      <w:proofErr w:type="gramEnd"/>
      <w:r w:rsidRPr="0049719A">
        <w:rPr>
          <w:rFonts w:asciiTheme="majorBidi" w:eastAsia="Times New Roman" w:hAnsiTheme="majorBidi" w:cstheme="majorBidi"/>
          <w:sz w:val="20"/>
          <w:szCs w:val="20"/>
        </w:rPr>
        <w:t xml:space="preserve">., Ibaraki,  N.,  Yokoyama, E., Miyake,  T., &amp; </w:t>
      </w:r>
      <w:proofErr w:type="spellStart"/>
      <w:r w:rsidRPr="0049719A">
        <w:rPr>
          <w:rFonts w:asciiTheme="majorBidi" w:eastAsia="Times New Roman" w:hAnsiTheme="majorBidi" w:cstheme="majorBidi"/>
          <w:sz w:val="20"/>
          <w:szCs w:val="20"/>
        </w:rPr>
        <w:t>Ohida</w:t>
      </w:r>
      <w:proofErr w:type="spellEnd"/>
      <w:r w:rsidRPr="0049719A">
        <w:rPr>
          <w:rFonts w:asciiTheme="majorBidi" w:eastAsia="Times New Roman" w:hAnsiTheme="majorBidi" w:cstheme="majorBidi"/>
          <w:sz w:val="20"/>
          <w:szCs w:val="20"/>
        </w:rPr>
        <w:t xml:space="preserve">, T.  (2005). The relationship of job type to </w:t>
      </w:r>
      <w:proofErr w:type="gramStart"/>
      <w:r w:rsidRPr="0049719A">
        <w:rPr>
          <w:rFonts w:asciiTheme="majorBidi" w:eastAsia="Times New Roman" w:hAnsiTheme="majorBidi" w:cstheme="majorBidi"/>
          <w:sz w:val="20"/>
          <w:szCs w:val="20"/>
        </w:rPr>
        <w:t>burnout  in</w:t>
      </w:r>
      <w:proofErr w:type="gramEnd"/>
      <w:r w:rsidRPr="0049719A">
        <w:rPr>
          <w:rFonts w:asciiTheme="majorBidi" w:eastAsia="Times New Roman" w:hAnsiTheme="majorBidi" w:cstheme="majorBidi"/>
          <w:sz w:val="20"/>
          <w:szCs w:val="20"/>
        </w:rPr>
        <w:t xml:space="preserve">  social  workers  at  social  welfare  offices.  </w:t>
      </w:r>
      <w:proofErr w:type="gramStart"/>
      <w:r w:rsidRPr="0049719A">
        <w:rPr>
          <w:rFonts w:asciiTheme="majorBidi" w:eastAsia="Times New Roman" w:hAnsiTheme="majorBidi" w:cstheme="majorBidi"/>
          <w:sz w:val="20"/>
          <w:szCs w:val="20"/>
        </w:rPr>
        <w:t>Journal  Occupational</w:t>
      </w:r>
      <w:proofErr w:type="gramEnd"/>
      <w:r w:rsidRPr="0049719A">
        <w:rPr>
          <w:rFonts w:asciiTheme="majorBidi" w:eastAsia="Times New Roman" w:hAnsiTheme="majorBidi" w:cstheme="majorBidi"/>
          <w:sz w:val="20"/>
          <w:szCs w:val="20"/>
        </w:rPr>
        <w:t xml:space="preserve">  Health,  47(2)  119-125. http://dx.doi.org/10.1539/joh.47.119</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11" w:after="0" w:line="200" w:lineRule="exact"/>
        <w:rPr>
          <w:rFonts w:asciiTheme="majorBidi" w:eastAsia="Times New Roman" w:hAnsiTheme="majorBidi" w:cstheme="majorBidi"/>
          <w:sz w:val="20"/>
          <w:szCs w:val="20"/>
        </w:rPr>
      </w:pPr>
    </w:p>
    <w:p w:rsidR="002F0B80" w:rsidRPr="0049719A" w:rsidRDefault="002F0B80" w:rsidP="002F0B80">
      <w:pPr>
        <w:spacing w:after="0" w:line="247" w:lineRule="auto"/>
        <w:ind w:left="499" w:right="985" w:hanging="399"/>
        <w:jc w:val="both"/>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 xml:space="preserve">Taplin,   I.,   &amp;   </w:t>
      </w:r>
      <w:proofErr w:type="spellStart"/>
      <w:r w:rsidRPr="0049719A">
        <w:rPr>
          <w:rFonts w:asciiTheme="majorBidi" w:eastAsia="Times New Roman" w:hAnsiTheme="majorBidi" w:cstheme="majorBidi"/>
          <w:sz w:val="20"/>
          <w:szCs w:val="20"/>
        </w:rPr>
        <w:t>Winterton</w:t>
      </w:r>
      <w:proofErr w:type="spellEnd"/>
      <w:r w:rsidRPr="0049719A">
        <w:rPr>
          <w:rFonts w:asciiTheme="majorBidi" w:eastAsia="Times New Roman" w:hAnsiTheme="majorBidi" w:cstheme="majorBidi"/>
          <w:sz w:val="20"/>
          <w:szCs w:val="20"/>
        </w:rPr>
        <w:t xml:space="preserve">,   J.,   (2007),   The   Importance   of   Management   Style   in   </w:t>
      </w:r>
      <w:proofErr w:type="spellStart"/>
      <w:r w:rsidRPr="0049719A">
        <w:rPr>
          <w:rFonts w:asciiTheme="majorBidi" w:eastAsia="Times New Roman" w:hAnsiTheme="majorBidi" w:cstheme="majorBidi"/>
          <w:sz w:val="20"/>
          <w:szCs w:val="20"/>
        </w:rPr>
        <w:t>Labour</w:t>
      </w:r>
      <w:proofErr w:type="spellEnd"/>
      <w:r w:rsidRPr="0049719A">
        <w:rPr>
          <w:rFonts w:asciiTheme="majorBidi" w:eastAsia="Times New Roman" w:hAnsiTheme="majorBidi" w:cstheme="majorBidi"/>
          <w:sz w:val="20"/>
          <w:szCs w:val="20"/>
        </w:rPr>
        <w:t xml:space="preserve">   Retention, International  Journal  of  Sociology  and  Social  Policy,  27(1/2),  5-15  taxonomy.  </w:t>
      </w:r>
      <w:proofErr w:type="gramStart"/>
      <w:r w:rsidRPr="0049719A">
        <w:rPr>
          <w:rFonts w:asciiTheme="majorBidi" w:eastAsia="Times New Roman" w:hAnsiTheme="majorBidi" w:cstheme="majorBidi"/>
          <w:sz w:val="20"/>
          <w:szCs w:val="20"/>
        </w:rPr>
        <w:t>The  Academy</w:t>
      </w:r>
      <w:proofErr w:type="gramEnd"/>
      <w:r w:rsidRPr="0049719A">
        <w:rPr>
          <w:rFonts w:asciiTheme="majorBidi" w:eastAsia="Times New Roman" w:hAnsiTheme="majorBidi" w:cstheme="majorBidi"/>
          <w:sz w:val="20"/>
          <w:szCs w:val="20"/>
        </w:rPr>
        <w:t xml:space="preserve">  of Management Review, 7(1), 117-123.</w:t>
      </w:r>
    </w:p>
    <w:p w:rsidR="002F0B80" w:rsidRPr="0049719A" w:rsidRDefault="002F0B80" w:rsidP="002F0B80">
      <w:pPr>
        <w:spacing w:after="0" w:line="200" w:lineRule="exact"/>
        <w:rPr>
          <w:rFonts w:asciiTheme="majorBidi" w:eastAsia="Times New Roman" w:hAnsiTheme="majorBidi" w:cstheme="majorBidi"/>
          <w:sz w:val="20"/>
          <w:szCs w:val="20"/>
        </w:rPr>
      </w:pPr>
    </w:p>
    <w:p w:rsidR="002F0B80" w:rsidRPr="0049719A" w:rsidRDefault="002F0B80" w:rsidP="002F0B80">
      <w:pPr>
        <w:spacing w:before="6" w:after="0" w:line="200" w:lineRule="exact"/>
        <w:rPr>
          <w:rFonts w:asciiTheme="majorBidi" w:eastAsia="Times New Roman" w:hAnsiTheme="majorBidi" w:cstheme="majorBidi"/>
          <w:sz w:val="20"/>
          <w:szCs w:val="20"/>
        </w:rPr>
      </w:pPr>
    </w:p>
    <w:p w:rsidR="002F0B80" w:rsidRPr="0049719A" w:rsidRDefault="002F0B80" w:rsidP="002F0B80">
      <w:pPr>
        <w:spacing w:after="0" w:line="240" w:lineRule="auto"/>
        <w:ind w:left="100"/>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Waldman,   D.,   &amp;   Arora,   S.   (2004)   Measuring   Retention   Rather   than   Turnover:   A   Different   and</w:t>
      </w:r>
    </w:p>
    <w:p w:rsidR="002F0B80" w:rsidRPr="0049719A" w:rsidRDefault="002F0B80" w:rsidP="002F0B80">
      <w:pPr>
        <w:spacing w:before="5" w:after="0" w:line="240" w:lineRule="auto"/>
        <w:ind w:left="499"/>
        <w:rPr>
          <w:rFonts w:asciiTheme="majorBidi" w:eastAsia="Times New Roman" w:hAnsiTheme="majorBidi" w:cstheme="majorBidi"/>
          <w:sz w:val="20"/>
          <w:szCs w:val="20"/>
        </w:rPr>
      </w:pPr>
      <w:r w:rsidRPr="0049719A">
        <w:rPr>
          <w:rFonts w:asciiTheme="majorBidi" w:eastAsia="Times New Roman" w:hAnsiTheme="majorBidi" w:cstheme="majorBidi"/>
          <w:sz w:val="20"/>
          <w:szCs w:val="20"/>
        </w:rPr>
        <w:t>Complementary HR Calculus. People and Strategy, 27(3), 6-9.</w:t>
      </w:r>
    </w:p>
    <w:p w:rsidR="002F0B80" w:rsidRPr="0049719A" w:rsidRDefault="002F0B80" w:rsidP="002F0B80">
      <w:pPr>
        <w:ind w:firstLine="720"/>
        <w:rPr>
          <w:rFonts w:asciiTheme="majorBidi" w:eastAsia="Times New Roman" w:hAnsiTheme="majorBidi" w:cstheme="majorBidi"/>
          <w:sz w:val="20"/>
          <w:szCs w:val="20"/>
        </w:rPr>
      </w:pPr>
    </w:p>
    <w:p w:rsidR="00D9085D" w:rsidRPr="0049719A" w:rsidRDefault="002F0B80" w:rsidP="002F0B80">
      <w:pPr>
        <w:tabs>
          <w:tab w:val="left" w:pos="560"/>
        </w:tabs>
        <w:rPr>
          <w:rFonts w:asciiTheme="majorBidi" w:eastAsia="Times New Roman" w:hAnsiTheme="majorBidi" w:cstheme="majorBidi"/>
          <w:sz w:val="20"/>
          <w:szCs w:val="20"/>
        </w:rPr>
        <w:sectPr w:rsidR="00D9085D" w:rsidRPr="0049719A">
          <w:pgSz w:w="12240" w:h="15840"/>
          <w:pgMar w:top="1000" w:right="780" w:bottom="280" w:left="1720" w:header="747" w:footer="998" w:gutter="0"/>
          <w:cols w:space="720"/>
        </w:sectPr>
      </w:pPr>
      <w:r w:rsidRPr="0049719A">
        <w:rPr>
          <w:rFonts w:asciiTheme="majorBidi" w:eastAsia="Times New Roman" w:hAnsiTheme="majorBidi" w:cstheme="majorBidi"/>
          <w:sz w:val="20"/>
          <w:szCs w:val="20"/>
        </w:rPr>
        <w:tab/>
      </w:r>
    </w:p>
    <w:p w:rsidR="00D9085D" w:rsidRPr="0049719A" w:rsidRDefault="00D9085D" w:rsidP="00D9085D">
      <w:pPr>
        <w:rPr>
          <w:rFonts w:asciiTheme="majorBidi" w:eastAsia="Times New Roman" w:hAnsiTheme="majorBidi" w:cstheme="majorBidi"/>
          <w:sz w:val="20"/>
          <w:szCs w:val="20"/>
        </w:rPr>
      </w:pPr>
    </w:p>
    <w:p w:rsidR="00D9085D" w:rsidRPr="0049719A" w:rsidRDefault="00D9085D" w:rsidP="00D9085D">
      <w:pPr>
        <w:rPr>
          <w:rFonts w:asciiTheme="majorBidi" w:eastAsia="Times New Roman" w:hAnsiTheme="majorBidi" w:cstheme="majorBidi"/>
          <w:sz w:val="20"/>
          <w:szCs w:val="20"/>
        </w:rPr>
      </w:pPr>
    </w:p>
    <w:p w:rsidR="00A51CA1" w:rsidRPr="0049719A" w:rsidRDefault="00A51CA1" w:rsidP="00D9085D">
      <w:pPr>
        <w:rPr>
          <w:rFonts w:asciiTheme="majorBidi" w:eastAsia="Times New Roman" w:hAnsiTheme="majorBidi" w:cstheme="majorBidi"/>
          <w:sz w:val="20"/>
          <w:szCs w:val="20"/>
        </w:rPr>
        <w:sectPr w:rsidR="00A51CA1" w:rsidRPr="0049719A">
          <w:pgSz w:w="12240" w:h="15840"/>
          <w:pgMar w:top="1000" w:right="780" w:bottom="280" w:left="1720" w:header="747" w:footer="998" w:gutter="0"/>
          <w:cols w:space="720"/>
        </w:sectPr>
      </w:pPr>
    </w:p>
    <w:p w:rsidR="00A51CA1" w:rsidRPr="0049719A" w:rsidRDefault="00A51CA1" w:rsidP="00A51CA1">
      <w:pPr>
        <w:spacing w:after="0" w:line="240" w:lineRule="auto"/>
        <w:ind w:left="724"/>
        <w:rPr>
          <w:rFonts w:asciiTheme="majorBidi" w:eastAsia="Times New Roman" w:hAnsiTheme="majorBidi" w:cstheme="majorBidi"/>
          <w:color w:val="FF0000"/>
          <w:sz w:val="20"/>
          <w:szCs w:val="20"/>
        </w:rPr>
      </w:pPr>
    </w:p>
    <w:p w:rsidR="00A51CA1" w:rsidRPr="0049719A" w:rsidRDefault="00A51CA1" w:rsidP="00A51CA1">
      <w:pPr>
        <w:rPr>
          <w:rFonts w:asciiTheme="majorBidi" w:hAnsiTheme="majorBidi" w:cstheme="majorBidi"/>
          <w:sz w:val="20"/>
          <w:szCs w:val="20"/>
        </w:rPr>
      </w:pPr>
    </w:p>
    <w:sectPr w:rsidR="00A51CA1" w:rsidRPr="004971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A42E2"/>
    <w:multiLevelType w:val="multilevel"/>
    <w:tmpl w:val="A1CA333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A1"/>
    <w:rsid w:val="00256335"/>
    <w:rsid w:val="002F0B80"/>
    <w:rsid w:val="00353B81"/>
    <w:rsid w:val="0049719A"/>
    <w:rsid w:val="0071766B"/>
    <w:rsid w:val="00A51CA1"/>
    <w:rsid w:val="00D90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6B2AF-3EDA-409B-834A-AAAD7FF7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hmed@psut.edu.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5619</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2018-10-04T19:36:00Z</dcterms:created>
  <dcterms:modified xsi:type="dcterms:W3CDTF">2018-10-05T10:35:00Z</dcterms:modified>
</cp:coreProperties>
</file>